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kinsoku w:val="0"/>
        <w:wordWrap/>
        <w:overflowPunct/>
        <w:topLinePunct w:val="0"/>
        <w:autoSpaceDE w:val="0"/>
        <w:autoSpaceDN w:val="0"/>
        <w:bidi w:val="0"/>
        <w:adjustRightInd w:val="0"/>
        <w:snapToGrid w:val="0"/>
        <w:spacing w:line="560" w:lineRule="exact"/>
        <w:ind w:firstLine="0" w:firstLineChars="0"/>
        <w:jc w:val="center"/>
        <w:textAlignment w:val="baseline"/>
        <w:rPr>
          <w:rFonts w:hint="eastAsia" w:ascii="方正小标宋简体" w:hAnsi="方正小标宋简体" w:eastAsia="方正小标宋简体" w:cs="方正小标宋简体"/>
          <w:b w:val="0"/>
          <w:bCs w:val="0"/>
          <w:spacing w:val="4"/>
          <w:sz w:val="44"/>
          <w:szCs w:val="44"/>
        </w:rPr>
      </w:pPr>
      <w:r>
        <w:rPr>
          <w:rFonts w:hint="eastAsia" w:ascii="方正小标宋简体" w:hAnsi="方正小标宋简体" w:eastAsia="方正小标宋简体" w:cs="方正小标宋简体"/>
          <w:b w:val="0"/>
          <w:bCs w:val="0"/>
          <w:spacing w:val="4"/>
          <w:sz w:val="44"/>
          <w:szCs w:val="44"/>
        </w:rPr>
        <w:t>德州科技职业学院高等学历继续教育</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0" w:firstLineChars="0"/>
        <w:jc w:val="center"/>
        <w:textAlignment w:val="baseline"/>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pacing w:val="4"/>
          <w:sz w:val="44"/>
          <w:szCs w:val="44"/>
        </w:rPr>
        <w:t>空中乘务专</w:t>
      </w:r>
      <w:r>
        <w:rPr>
          <w:rFonts w:hint="eastAsia" w:ascii="方正小标宋简体" w:hAnsi="方正小标宋简体" w:eastAsia="方正小标宋简体" w:cs="方正小标宋简体"/>
          <w:b w:val="0"/>
          <w:bCs w:val="0"/>
          <w:spacing w:val="3"/>
          <w:sz w:val="44"/>
          <w:szCs w:val="44"/>
        </w:rPr>
        <w:t>业人才</w:t>
      </w:r>
      <w:r>
        <w:rPr>
          <w:rFonts w:hint="eastAsia" w:ascii="方正小标宋简体" w:hAnsi="方正小标宋简体" w:eastAsia="方正小标宋简体" w:cs="方正小标宋简体"/>
          <w:b w:val="0"/>
          <w:bCs w:val="0"/>
          <w:spacing w:val="9"/>
          <w:sz w:val="44"/>
          <w:szCs w:val="44"/>
        </w:rPr>
        <w:t>培</w:t>
      </w:r>
      <w:r>
        <w:rPr>
          <w:rFonts w:hint="eastAsia" w:ascii="方正小标宋简体" w:hAnsi="方正小标宋简体" w:eastAsia="方正小标宋简体" w:cs="方正小标宋简体"/>
          <w:b w:val="0"/>
          <w:bCs w:val="0"/>
          <w:spacing w:val="8"/>
          <w:sz w:val="44"/>
          <w:szCs w:val="44"/>
        </w:rPr>
        <w:t>养方案</w:t>
      </w:r>
    </w:p>
    <w:p>
      <w:pPr>
        <w:bidi w:val="0"/>
      </w:pPr>
    </w:p>
    <w:p>
      <w:pPr>
        <w:pStyle w:val="3"/>
        <w:bidi w:val="0"/>
      </w:pPr>
      <w:r>
        <w:t>一、专业基本信息</w:t>
      </w:r>
    </w:p>
    <w:p>
      <w:pPr>
        <w:bidi w:val="0"/>
      </w:pPr>
      <w:r>
        <w:t>专业名称</w:t>
      </w:r>
      <w:r>
        <w:rPr>
          <w:rFonts w:hint="eastAsia"/>
        </w:rPr>
        <w:t>和专业代码</w:t>
      </w:r>
      <w:r>
        <w:t>：</w:t>
      </w:r>
      <w:r>
        <w:rPr>
          <w:rFonts w:hint="eastAsia"/>
        </w:rPr>
        <w:t xml:space="preserve">空中乘务 </w:t>
      </w:r>
      <w:r>
        <w:t xml:space="preserve"> </w:t>
      </w:r>
      <w:r>
        <w:rPr>
          <w:rFonts w:hint="default" w:ascii="Times New Roman" w:hAnsi="Times New Roman" w:cs="Times New Roman"/>
        </w:rPr>
        <w:t>500405</w:t>
      </w:r>
    </w:p>
    <w:p>
      <w:pPr>
        <w:bidi w:val="0"/>
      </w:pPr>
      <w:r>
        <w:t>学科门类：</w:t>
      </w:r>
      <w:r>
        <w:rPr>
          <w:rFonts w:hint="eastAsia"/>
        </w:rPr>
        <w:t>交通运输大类</w:t>
      </w:r>
    </w:p>
    <w:p>
      <w:pPr>
        <w:bidi w:val="0"/>
      </w:pPr>
      <w:r>
        <w:t>专业类别：</w:t>
      </w:r>
      <w:r>
        <w:rPr>
          <w:rFonts w:hint="eastAsia"/>
        </w:rPr>
        <w:t>航空运输类</w:t>
      </w:r>
    </w:p>
    <w:p>
      <w:pPr>
        <w:bidi w:val="0"/>
      </w:pPr>
      <w:r>
        <w:t>专业层次：</w:t>
      </w:r>
      <w:r>
        <w:rPr>
          <w:rFonts w:hint="eastAsia"/>
        </w:rPr>
        <w:t>高起专</w:t>
      </w:r>
    </w:p>
    <w:p>
      <w:pPr>
        <w:bidi w:val="0"/>
      </w:pPr>
      <w:r>
        <w:t>学    制：</w:t>
      </w:r>
      <w:r>
        <w:rPr>
          <w:rFonts w:hint="eastAsia"/>
        </w:rPr>
        <w:t xml:space="preserve"> </w:t>
      </w:r>
      <w:r>
        <w:rPr>
          <w:rFonts w:hint="default" w:ascii="Times New Roman" w:hAnsi="Times New Roman" w:cs="Times New Roman"/>
        </w:rPr>
        <w:t>2</w:t>
      </w:r>
      <w:r>
        <w:rPr>
          <w:rFonts w:hint="eastAsia"/>
        </w:rPr>
        <w:t>.</w:t>
      </w:r>
      <w:r>
        <w:rPr>
          <w:rFonts w:hint="default" w:ascii="Times New Roman" w:hAnsi="Times New Roman" w:cs="Times New Roman"/>
        </w:rPr>
        <w:t>5</w:t>
      </w:r>
      <w:r>
        <w:rPr>
          <w:rFonts w:hint="eastAsia"/>
        </w:rPr>
        <w:t>年</w:t>
      </w:r>
    </w:p>
    <w:p>
      <w:pPr>
        <w:bidi w:val="0"/>
      </w:pPr>
      <w:r>
        <w:t>学习形式：</w:t>
      </w:r>
      <w:r>
        <w:rPr>
          <w:rFonts w:hint="eastAsia"/>
        </w:rPr>
        <w:t>函 授</w:t>
      </w:r>
    </w:p>
    <w:p>
      <w:pPr>
        <w:pStyle w:val="3"/>
        <w:bidi w:val="0"/>
      </w:pPr>
      <w:r>
        <w:t>二、招生对象和入学要求</w:t>
      </w:r>
    </w:p>
    <w:p>
      <w:pPr>
        <w:bidi w:val="0"/>
      </w:pPr>
      <w:r>
        <w:rPr>
          <w:rFonts w:hint="eastAsia"/>
        </w:rPr>
        <w:t>遵守中华人民共和国宪法和法律，高中阶段教育毕业、中等职业学校毕业或具备同等学力。身体健康，生活能自理，不影响所报专业学习。</w:t>
      </w:r>
    </w:p>
    <w:p>
      <w:pPr>
        <w:pStyle w:val="3"/>
        <w:bidi w:val="0"/>
      </w:pPr>
      <w:r>
        <w:t>三、培养目标</w:t>
      </w:r>
    </w:p>
    <w:p>
      <w:pPr>
        <w:bidi w:val="0"/>
        <w:rPr>
          <w:rFonts w:ascii="Times New Roman" w:hAnsi="Times New Roman" w:eastAsia="宋体" w:cs="Times New Roman"/>
          <w:snapToGrid/>
          <w:color w:val="auto"/>
          <w:kern w:val="2"/>
          <w:szCs w:val="24"/>
        </w:rPr>
      </w:pPr>
      <w:r>
        <w:rPr>
          <w:rFonts w:hint="eastAsia"/>
        </w:rPr>
        <w:t>本专业培养拥护党的基本路线，具有较高的政治素质、文化素质、专业素质和身体素质，具有坚实的英语基础，熟练掌握民航空中服务操作与管理的专业基础知识和技能，能从事航空空中乘务服务与管理的高素质技术技能型人才。</w:t>
      </w:r>
    </w:p>
    <w:p>
      <w:pPr>
        <w:pStyle w:val="3"/>
        <w:bidi w:val="0"/>
      </w:pPr>
      <w:r>
        <w:rPr>
          <w:rFonts w:hint="eastAsia"/>
        </w:rPr>
        <w:t>四、</w:t>
      </w:r>
      <w:r>
        <w:t xml:space="preserve">培养要求    </w:t>
      </w:r>
    </w:p>
    <w:p>
      <w:pPr>
        <w:pStyle w:val="4"/>
        <w:bidi w:val="0"/>
      </w:pPr>
      <w:r>
        <w:rPr>
          <w:rFonts w:hint="eastAsia"/>
        </w:rPr>
        <w:t>（一）知识要求</w:t>
      </w:r>
    </w:p>
    <w:p>
      <w:pPr>
        <w:bidi w:val="0"/>
      </w:pPr>
      <w:r>
        <w:rPr>
          <w:rFonts w:hint="eastAsia"/>
        </w:rPr>
        <w:t>掌握航空业中机场、航空公司等职能部门的工作服务规范、服务流程与技能，了 解国内外航空业发展的现状和趋势，熟悉相关产业研究的前沿理论和研究动态。</w:t>
      </w:r>
    </w:p>
    <w:p>
      <w:pPr>
        <w:bidi w:val="0"/>
      </w:pPr>
      <w:r>
        <w:rPr>
          <w:rFonts w:hint="default" w:ascii="Times New Roman" w:hAnsi="Times New Roman" w:cs="Times New Roman"/>
        </w:rPr>
        <w:t>1</w:t>
      </w:r>
      <w:r>
        <w:rPr>
          <w:rFonts w:hint="eastAsia"/>
        </w:rPr>
        <w:t>、掌握航空业的基础知识、专业基本理论与专业基本技能，具有创新意识；</w:t>
      </w:r>
    </w:p>
    <w:p>
      <w:pPr>
        <w:bidi w:val="0"/>
      </w:pPr>
      <w:r>
        <w:rPr>
          <w:rFonts w:hint="default" w:ascii="Times New Roman" w:hAnsi="Times New Roman" w:cs="Times New Roman"/>
        </w:rPr>
        <w:t>2</w:t>
      </w:r>
      <w:r>
        <w:rPr>
          <w:rFonts w:hint="eastAsia"/>
        </w:rPr>
        <w:t>、掌握旅客需求，了解航空服务业发展趋势；</w:t>
      </w:r>
    </w:p>
    <w:p>
      <w:pPr>
        <w:bidi w:val="0"/>
      </w:pPr>
      <w:r>
        <w:rPr>
          <w:rFonts w:hint="default" w:ascii="Times New Roman" w:hAnsi="Times New Roman" w:cs="Times New Roman"/>
        </w:rPr>
        <w:t>3</w:t>
      </w:r>
      <w:r>
        <w:rPr>
          <w:rFonts w:hint="eastAsia"/>
        </w:rPr>
        <w:t>、熟悉票务、值机、问询、机务等部门的业务知识；</w:t>
      </w:r>
    </w:p>
    <w:p>
      <w:pPr>
        <w:bidi w:val="0"/>
      </w:pPr>
      <w:r>
        <w:rPr>
          <w:rFonts w:hint="default" w:ascii="Times New Roman" w:hAnsi="Times New Roman" w:cs="Times New Roman"/>
        </w:rPr>
        <w:t>4</w:t>
      </w:r>
      <w:r>
        <w:rPr>
          <w:rFonts w:hint="eastAsia"/>
        </w:rPr>
        <w:t>、具有分析和解决服务过程中突发问题的能力；</w:t>
      </w:r>
    </w:p>
    <w:p>
      <w:pPr>
        <w:bidi w:val="0"/>
      </w:pPr>
      <w:r>
        <w:rPr>
          <w:rFonts w:hint="default" w:ascii="Times New Roman" w:hAnsi="Times New Roman" w:cs="Times New Roman"/>
        </w:rPr>
        <w:t>5</w:t>
      </w:r>
      <w:r>
        <w:rPr>
          <w:rFonts w:hint="eastAsia"/>
        </w:rPr>
        <w:t>、具备文字处理、信息收集与管理能力。</w:t>
      </w:r>
    </w:p>
    <w:p>
      <w:pPr>
        <w:pStyle w:val="4"/>
        <w:bidi w:val="0"/>
      </w:pPr>
      <w:r>
        <w:rPr>
          <w:rFonts w:hint="eastAsia"/>
        </w:rPr>
        <w:t>（二）能力要求</w:t>
      </w:r>
    </w:p>
    <w:p>
      <w:pPr>
        <w:bidi w:val="0"/>
      </w:pPr>
      <w:r>
        <w:rPr>
          <w:rFonts w:hint="eastAsia"/>
        </w:rPr>
        <w:t>具有较强的服务意识，拥有良好的团队合作和沟通能力，具备一定的英语听说能力，具备良好的形体与礼仪，熟练的普通话和英语口语表达能力，具备较强的计算机运用能力，具备较强的创新意识和自我拓展能力。</w:t>
      </w:r>
    </w:p>
    <w:p>
      <w:pPr>
        <w:bidi w:val="0"/>
      </w:pPr>
      <w:r>
        <w:rPr>
          <w:rFonts w:hint="default" w:ascii="Times New Roman" w:hAnsi="Times New Roman" w:cs="Times New Roman"/>
        </w:rPr>
        <w:t>1</w:t>
      </w:r>
      <w:r>
        <w:rPr>
          <w:rFonts w:hint="eastAsia"/>
        </w:rPr>
        <w:t>、具备从事航空地面服务和空乘服务的技能；</w:t>
      </w:r>
    </w:p>
    <w:p>
      <w:pPr>
        <w:bidi w:val="0"/>
      </w:pPr>
      <w:r>
        <w:rPr>
          <w:rFonts w:hint="default" w:ascii="Times New Roman" w:hAnsi="Times New Roman" w:cs="Times New Roman"/>
        </w:rPr>
        <w:t>2</w:t>
      </w:r>
      <w:r>
        <w:rPr>
          <w:rFonts w:hint="eastAsia"/>
        </w:rPr>
        <w:t>、具备从事机场和机上安全检查的能力；</w:t>
      </w:r>
    </w:p>
    <w:p>
      <w:pPr>
        <w:bidi w:val="0"/>
      </w:pPr>
      <w:r>
        <w:rPr>
          <w:rFonts w:hint="default" w:ascii="Times New Roman" w:hAnsi="Times New Roman" w:cs="Times New Roman"/>
        </w:rPr>
        <w:t>3</w:t>
      </w:r>
      <w:r>
        <w:rPr>
          <w:rFonts w:hint="eastAsia"/>
        </w:rPr>
        <w:t>、具备良好的体能和心理素质；</w:t>
      </w:r>
    </w:p>
    <w:p>
      <w:pPr>
        <w:bidi w:val="0"/>
      </w:pPr>
      <w:r>
        <w:rPr>
          <w:rFonts w:hint="default" w:ascii="Times New Roman" w:hAnsi="Times New Roman" w:cs="Times New Roman"/>
        </w:rPr>
        <w:t>4</w:t>
      </w:r>
      <w:r>
        <w:rPr>
          <w:rFonts w:hint="eastAsia"/>
        </w:rPr>
        <w:t>、具备良好的语言沟通能力；</w:t>
      </w:r>
    </w:p>
    <w:p>
      <w:pPr>
        <w:bidi w:val="0"/>
      </w:pPr>
      <w:r>
        <w:rPr>
          <w:rFonts w:hint="default" w:ascii="Times New Roman" w:hAnsi="Times New Roman" w:cs="Times New Roman"/>
        </w:rPr>
        <w:t>5</w:t>
      </w:r>
      <w:r>
        <w:rPr>
          <w:rFonts w:hint="eastAsia"/>
        </w:rPr>
        <w:t>、具备符合空乘要求的气质形象和礼仪规范；</w:t>
      </w:r>
    </w:p>
    <w:p>
      <w:pPr>
        <w:bidi w:val="0"/>
      </w:pPr>
      <w:r>
        <w:rPr>
          <w:rFonts w:hint="default" w:ascii="Times New Roman" w:hAnsi="Times New Roman" w:cs="Times New Roman"/>
        </w:rPr>
        <w:t>6</w:t>
      </w:r>
      <w:r>
        <w:rPr>
          <w:rFonts w:hint="eastAsia"/>
        </w:rPr>
        <w:t>、具有世界主要客源国和国内主要地区的礼仪习俗和人文地理知识并能运用其待人接物的能力。</w:t>
      </w:r>
    </w:p>
    <w:p>
      <w:pPr>
        <w:pStyle w:val="4"/>
        <w:bidi w:val="0"/>
      </w:pPr>
      <w:r>
        <w:rPr>
          <w:rFonts w:hint="eastAsia"/>
        </w:rPr>
        <w:t>（三）素质要求</w:t>
      </w:r>
    </w:p>
    <w:p>
      <w:pPr>
        <w:bidi w:val="0"/>
      </w:pPr>
      <w:r>
        <w:rPr>
          <w:rFonts w:hint="eastAsia"/>
        </w:rPr>
        <w:t>具有优良的道德品质、正确的世界观、人生观和价值观，拥有良好的专业素质、职业素养、团队协作精神、时代意识和国际视野，具有较强的适应能力和创新意识，身心健康，达到教育部规定的《学生体质健康标准》测试要求。</w:t>
      </w:r>
    </w:p>
    <w:p>
      <w:pPr>
        <w:bidi w:val="0"/>
      </w:pPr>
      <w:r>
        <w:rPr>
          <w:rFonts w:hint="default" w:ascii="Times New Roman" w:hAnsi="Times New Roman" w:cs="Times New Roman"/>
        </w:rPr>
        <w:t>1</w:t>
      </w:r>
      <w:r>
        <w:rPr>
          <w:rFonts w:hint="eastAsia"/>
        </w:rPr>
        <w:t>、具有良好的职业道德、礼仪风范；</w:t>
      </w:r>
    </w:p>
    <w:p>
      <w:pPr>
        <w:bidi w:val="0"/>
      </w:pPr>
      <w:r>
        <w:rPr>
          <w:rFonts w:hint="default" w:ascii="Times New Roman" w:hAnsi="Times New Roman" w:cs="Times New Roman"/>
        </w:rPr>
        <w:t>2</w:t>
      </w:r>
      <w:r>
        <w:rPr>
          <w:rFonts w:hint="eastAsia"/>
        </w:rPr>
        <w:t>、具有较强的身体素质、心理素质；</w:t>
      </w:r>
    </w:p>
    <w:p>
      <w:pPr>
        <w:bidi w:val="0"/>
      </w:pPr>
      <w:r>
        <w:rPr>
          <w:rFonts w:hint="default" w:ascii="Times New Roman" w:hAnsi="Times New Roman" w:cs="Times New Roman"/>
        </w:rPr>
        <w:t>3</w:t>
      </w:r>
      <w:r>
        <w:rPr>
          <w:rFonts w:hint="eastAsia"/>
        </w:rPr>
        <w:t>、具有较强的创新精神和服务意识；</w:t>
      </w:r>
    </w:p>
    <w:p>
      <w:pPr>
        <w:bidi w:val="0"/>
      </w:pPr>
      <w:r>
        <w:rPr>
          <w:rFonts w:hint="default" w:ascii="Times New Roman" w:hAnsi="Times New Roman" w:cs="Times New Roman"/>
        </w:rPr>
        <w:t>4</w:t>
      </w:r>
      <w:r>
        <w:rPr>
          <w:rFonts w:hint="eastAsia"/>
        </w:rPr>
        <w:t>、具有一定文学艺术赏析水平，掌握一定的音乐、文娱技能，有较好的人文科学素养；</w:t>
      </w:r>
    </w:p>
    <w:p>
      <w:pPr>
        <w:bidi w:val="0"/>
      </w:pPr>
      <w:r>
        <w:rPr>
          <w:rFonts w:hint="default" w:ascii="Times New Roman" w:hAnsi="Times New Roman" w:cs="Times New Roman"/>
        </w:rPr>
        <w:t>5</w:t>
      </w:r>
      <w:r>
        <w:rPr>
          <w:rFonts w:hint="eastAsia"/>
        </w:rPr>
        <w:t>、 具备基本的安全及法律法规意识。</w:t>
      </w:r>
    </w:p>
    <w:p>
      <w:pPr>
        <w:pStyle w:val="4"/>
        <w:bidi w:val="0"/>
      </w:pPr>
      <w:r>
        <w:rPr>
          <w:rFonts w:hint="eastAsia"/>
        </w:rPr>
        <w:t>（四）</w:t>
      </w:r>
      <w:r>
        <w:t>毕业要求</w:t>
      </w:r>
    </w:p>
    <w:p>
      <w:pPr>
        <w:bidi w:val="0"/>
      </w:pPr>
      <w:r>
        <w:rPr>
          <w:rFonts w:hint="eastAsia"/>
        </w:rPr>
        <w:t>按照教学计划要求，修完所有课程</w:t>
      </w:r>
      <w:r>
        <w:rPr>
          <w:rFonts w:hint="eastAsia"/>
          <w:lang w:val="en-US" w:eastAsia="zh-CN"/>
        </w:rPr>
        <w:t>并且及格</w:t>
      </w:r>
      <w:r>
        <w:rPr>
          <w:rFonts w:hint="eastAsia"/>
        </w:rPr>
        <w:t>，修满</w:t>
      </w:r>
      <w:r>
        <w:rPr>
          <w:rFonts w:hint="default" w:ascii="Times New Roman" w:hAnsi="Times New Roman" w:cs="Times New Roman"/>
          <w:lang w:val="en-US" w:eastAsia="zh-CN"/>
        </w:rPr>
        <w:t>104</w:t>
      </w:r>
      <w:r>
        <w:rPr>
          <w:rFonts w:hint="eastAsia"/>
        </w:rPr>
        <w:t>学分，</w:t>
      </w:r>
      <w:r>
        <w:rPr>
          <w:rFonts w:hint="eastAsia"/>
          <w:lang w:val="en-US" w:eastAsia="zh-CN"/>
        </w:rPr>
        <w:t>毕业实习和毕业设计均需及格，</w:t>
      </w:r>
      <w:r>
        <w:rPr>
          <w:rFonts w:hint="eastAsia"/>
        </w:rPr>
        <w:t>并经过思想品德鉴定为合格的毕业生，颁发成人高等教育专科毕业证书，国家承认学历。</w:t>
      </w:r>
    </w:p>
    <w:p>
      <w:pPr>
        <w:pStyle w:val="3"/>
        <w:bidi w:val="0"/>
      </w:pPr>
      <w:r>
        <w:rPr>
          <w:lang w:val="en-US" w:eastAsia="zh-CN"/>
        </w:rPr>
        <w:t>四、</w:t>
      </w:r>
      <w:r>
        <w:t xml:space="preserve">课程体系  </w:t>
      </w:r>
    </w:p>
    <w:p>
      <w:pPr>
        <w:pStyle w:val="4"/>
        <w:bidi w:val="0"/>
        <w:rPr>
          <w:rFonts w:ascii="仿宋" w:hAnsi="仿宋" w:eastAsia="仿宋" w:cs="仿宋"/>
          <w:b/>
          <w:bCs/>
          <w:szCs w:val="28"/>
        </w:rPr>
      </w:pPr>
      <w:r>
        <w:rPr>
          <w:rFonts w:hint="eastAsia"/>
          <w:lang w:eastAsia="zh-CN"/>
        </w:rPr>
        <w:t>（</w:t>
      </w:r>
      <w:r>
        <w:rPr>
          <w:rFonts w:hint="eastAsia"/>
          <w:lang w:val="en-US" w:eastAsia="zh-CN"/>
        </w:rPr>
        <w:t>一</w:t>
      </w:r>
      <w:r>
        <w:rPr>
          <w:rFonts w:hint="eastAsia"/>
          <w:lang w:eastAsia="zh-CN"/>
        </w:rPr>
        <w:t>）</w:t>
      </w:r>
      <w:r>
        <w:rPr>
          <w:rFonts w:hint="eastAsia"/>
        </w:rPr>
        <w:t>课程体系框架</w:t>
      </w:r>
    </w:p>
    <w:tbl>
      <w:tblPr>
        <w:tblStyle w:val="7"/>
        <w:tblW w:w="97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1128"/>
        <w:gridCol w:w="1302"/>
        <w:gridCol w:w="2145"/>
        <w:gridCol w:w="2490"/>
        <w:gridCol w:w="2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序号</w:t>
            </w:r>
          </w:p>
        </w:tc>
        <w:tc>
          <w:tcPr>
            <w:tcW w:w="11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课程模块</w:t>
            </w:r>
          </w:p>
        </w:tc>
        <w:tc>
          <w:tcPr>
            <w:tcW w:w="13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课程名称</w:t>
            </w:r>
          </w:p>
        </w:tc>
        <w:tc>
          <w:tcPr>
            <w:tcW w:w="2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课程目标</w:t>
            </w:r>
          </w:p>
        </w:tc>
        <w:tc>
          <w:tcPr>
            <w:tcW w:w="24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主要内容</w:t>
            </w:r>
          </w:p>
        </w:tc>
        <w:tc>
          <w:tcPr>
            <w:tcW w:w="20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2"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1</w:t>
            </w:r>
          </w:p>
        </w:tc>
        <w:tc>
          <w:tcPr>
            <w:tcW w:w="11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3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思想道德与法治</w:t>
            </w:r>
          </w:p>
        </w:tc>
        <w:tc>
          <w:tcPr>
            <w:tcW w:w="2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落实高校立德树人根本任务，打牢大学生成长成才的科学思想基础，引导大学生树立正确的世界观、人生观、价值观、道德观和法治观，提升思想道德素质和法治素养，提升大学生对思想政治理论课的获得感。</w:t>
            </w:r>
          </w:p>
        </w:tc>
        <w:tc>
          <w:tcPr>
            <w:tcW w:w="24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以马克思主义为指导，以习近平新时代中国特色社会主义思想为价值取向，以正确的世界观、人生观、价值观、道德观、法制观教育为主要内容，引导新时代青年大学生坚定理想信念，忠诚爱国，弘扬中国精神、自觉践行社会主义核心价值观。</w:t>
            </w:r>
          </w:p>
        </w:tc>
        <w:tc>
          <w:tcPr>
            <w:tcW w:w="20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严格落实《新时代高校思想政治理论课教学工作基本要求》，课堂教学为主，网络教学为辅，中班、小班授课，创新备课形式，综合运用多种教学方法手段，理论学习和实践体验相结合。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4"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2</w:t>
            </w:r>
          </w:p>
        </w:tc>
        <w:tc>
          <w:tcPr>
            <w:tcW w:w="11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3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毛泽东思想和中国特色社会主义理论体系概论</w:t>
            </w:r>
          </w:p>
        </w:tc>
        <w:tc>
          <w:tcPr>
            <w:tcW w:w="2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对大学生进行系统的马克思主义理论教育，巩固马克思主义在高校意识形态领域指导地位，实现习近平新时代中国特色社会主义思想和党的十九大精神三进，培养担当民族复兴大任的时代新人。</w:t>
            </w:r>
          </w:p>
        </w:tc>
        <w:tc>
          <w:tcPr>
            <w:tcW w:w="24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了解中国特色社会主义发展的历史轨迹，坚持不懈传播马克思主义科学理论尤其是习近平新时代中国特色社会主义思想基本理论，实现习近平新时代中国特色社会主义思想进教材进课堂进学生头脑，提高青年大学生政治思维、政治站位和政治定力，引导青年为新时代社会主义伟大民族复兴努力奋斗。</w:t>
            </w:r>
          </w:p>
        </w:tc>
        <w:tc>
          <w:tcPr>
            <w:tcW w:w="20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严格落实《新时代高校思想政治理论课教学工作基本要求》，课堂教学为主，网络教学为辅，中班、小班授课，创新备课形式，综合运用多种教学方法手段。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3</w:t>
            </w:r>
          </w:p>
        </w:tc>
        <w:tc>
          <w:tcPr>
            <w:tcW w:w="11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3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形势与政策</w:t>
            </w:r>
          </w:p>
        </w:tc>
        <w:tc>
          <w:tcPr>
            <w:tcW w:w="2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帮助大学生正确认识新时代国内外形势，深刻领会党的十八大以来党和国家事业取得的历史性成就、发生的历史性变革、面临的历史性机遇和挑战，第一时间推动党的理论创新成果进教材进课堂进学生头脑，引导大学生准确理解党的基本理论、基本路线、基本方略。</w:t>
            </w:r>
          </w:p>
        </w:tc>
        <w:tc>
          <w:tcPr>
            <w:tcW w:w="24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党的理论创新最新成果，新时代坚持和发展中国特色社会主义的生动实践，全面从严治党专题，党的政治建设、思想建设、组织建设、作风建设、纪律建设以及贯穿其中的制度建设的新举措新成效，我国经济社会发展，党中央关于经济建设、政治建设、文化建设、社会建设、生态文明建设的新决策新部署；港澳台工作和国际形势。</w:t>
            </w:r>
          </w:p>
        </w:tc>
        <w:tc>
          <w:tcPr>
            <w:tcW w:w="20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通过教学，引导学生正确认识世界和中国发展大势，正确认识中国特色和国际比较，正确认识时代责任和历史使命，正确认识远大抱负和脚踏实地。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655"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4</w:t>
            </w:r>
          </w:p>
        </w:tc>
        <w:tc>
          <w:tcPr>
            <w:tcW w:w="1128"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302"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大学英语</w:t>
            </w:r>
          </w:p>
        </w:tc>
        <w:tc>
          <w:tcPr>
            <w:tcW w:w="2145"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使学生掌握良好的语言学习方法，具有一定的听、说、读、写的能力，激发学生学习英语的兴趣，了解东西方文化差异。</w:t>
            </w:r>
          </w:p>
        </w:tc>
        <w:tc>
          <w:tcPr>
            <w:tcW w:w="2490"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模拟真实的工作任务，阅读和撰写函电、电子邮件等应用文本，培养学生的实践、参与和创新能力。将英语口语用于医学工作，为与西方的医疗交流奠定一定基础。</w:t>
            </w:r>
          </w:p>
        </w:tc>
        <w:tc>
          <w:tcPr>
            <w:tcW w:w="2025"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能够掌握基础的英语知识，同时，注重口语的练习，将课堂学习与课下生活相结合，提高英语水平。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655"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5</w:t>
            </w:r>
          </w:p>
        </w:tc>
        <w:tc>
          <w:tcPr>
            <w:tcW w:w="1128"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eastAsia" w:ascii="仿宋_GB2312" w:hAnsi="仿宋_GB2312" w:cs="仿宋_GB2312"/>
                <w:sz w:val="24"/>
                <w:szCs w:val="24"/>
                <w:lang w:eastAsia="zh-CN"/>
              </w:rPr>
              <w:t>公共基础课</w:t>
            </w:r>
          </w:p>
        </w:tc>
        <w:tc>
          <w:tcPr>
            <w:tcW w:w="1302"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napToGrid w:val="0"/>
                <w:color w:val="000000"/>
                <w:sz w:val="24"/>
                <w:szCs w:val="24"/>
                <w:lang w:val="en-US" w:eastAsia="zh-CN" w:bidi="ar-SA"/>
              </w:rPr>
            </w:pPr>
            <w:r>
              <w:rPr>
                <w:rFonts w:hint="eastAsia" w:ascii="仿宋_GB2312" w:hAnsi="仿宋_GB2312" w:eastAsia="仿宋_GB2312" w:cs="仿宋_GB2312"/>
                <w:sz w:val="24"/>
                <w:szCs w:val="18"/>
                <w:lang w:val="en-US" w:eastAsia="zh-CN"/>
              </w:rPr>
              <w:t>习近平新时代中国特色社会主义思想概论</w:t>
            </w:r>
          </w:p>
        </w:tc>
        <w:tc>
          <w:tcPr>
            <w:tcW w:w="2145"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napToGrid w:val="0"/>
                <w:color w:val="000000"/>
                <w:sz w:val="24"/>
                <w:szCs w:val="24"/>
                <w:lang w:val="en-US" w:eastAsia="zh-CN" w:bidi="ar-SA"/>
              </w:rPr>
            </w:pPr>
            <w:r>
              <w:rPr>
                <w:rFonts w:hint="eastAsia" w:ascii="仿宋_GB2312" w:hAnsi="仿宋_GB2312" w:eastAsia="仿宋_GB2312" w:cs="仿宋_GB2312"/>
                <w:sz w:val="24"/>
                <w:szCs w:val="18"/>
              </w:rPr>
              <w:t>坚持马克思主义基本立场、观点和方法，围绕党的二十大报告明确指出的“十个明确”“十四个坚持”“十三个方面成就”等内容体系，科学揭示了习近平新时代中国特色社会主义思想的主要思想和基本精神，科学揭示了新时代我们党治国理政重大原则方针，科学揭示了新时代党的创新指引下党和国家事业取得的历史性成就、发生的历史性变革，体现了理论逻辑、历史逻辑、实践逻辑的有机统一，对于培养兼具科学价值信仰与科学理论涵养的新时代青年意义重大。</w:t>
            </w:r>
          </w:p>
        </w:tc>
        <w:tc>
          <w:tcPr>
            <w:tcW w:w="2490"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eastAsia" w:ascii="仿宋_GB2312" w:hAnsi="仿宋_GB2312" w:eastAsia="仿宋_GB2312" w:cs="仿宋_GB2312"/>
                <w:sz w:val="24"/>
                <w:szCs w:val="18"/>
                <w:lang w:val="en-US" w:eastAsia="zh-CN"/>
              </w:rPr>
              <w:t>本课程的主要内容包括习近平新时代中国特色社会主义思想的形成背景、发展脉络、理论创新和实践成果。</w:t>
            </w:r>
            <w:r>
              <w:rPr>
                <w:rFonts w:hint="eastAsia" w:ascii="仿宋_GB2312" w:hAnsi="仿宋_GB2312" w:cs="仿宋_GB2312"/>
                <w:sz w:val="24"/>
                <w:szCs w:val="18"/>
                <w:lang w:val="en-US" w:eastAsia="zh-CN"/>
              </w:rPr>
              <w:t>同时包含</w:t>
            </w:r>
            <w:r>
              <w:rPr>
                <w:rFonts w:hint="eastAsia" w:ascii="仿宋_GB2312" w:hAnsi="仿宋_GB2312" w:eastAsia="仿宋_GB2312" w:cs="仿宋_GB2312"/>
                <w:sz w:val="24"/>
                <w:szCs w:val="18"/>
                <w:lang w:val="en-US" w:eastAsia="zh-CN"/>
              </w:rPr>
              <w:t>习近平新时代中国特色社会主义思想的基本原理、基本方略和基本要求，包括坚持党的全面领导、坚持中国特色社会主义道路、坚持人民主体地位、坚持全面深化改革、坚持全面依法治国、坚持社会主义核心价值观等重要内容。这些思想是中国共产党领导中国人民长期奋斗的科学指南，是中国特色社会主义事业的行动指南，对于实现中华民族伟大复兴具有重要意义。</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napToGrid w:val="0"/>
                <w:color w:val="000000"/>
                <w:sz w:val="24"/>
                <w:szCs w:val="24"/>
                <w:lang w:val="en-US" w:eastAsia="zh-CN" w:bidi="ar-SA"/>
              </w:rPr>
            </w:pPr>
          </w:p>
        </w:tc>
        <w:tc>
          <w:tcPr>
            <w:tcW w:w="2025"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napToGrid w:val="0"/>
                <w:color w:val="000000"/>
                <w:sz w:val="24"/>
                <w:szCs w:val="24"/>
                <w:lang w:val="en-US" w:eastAsia="zh-CN" w:bidi="ar-SA"/>
              </w:rPr>
            </w:pPr>
            <w:r>
              <w:rPr>
                <w:rFonts w:hint="eastAsia" w:ascii="仿宋_GB2312" w:hAnsi="仿宋_GB2312" w:eastAsia="仿宋_GB2312" w:cs="仿宋_GB2312"/>
                <w:sz w:val="24"/>
                <w:szCs w:val="18"/>
                <w:lang w:val="en-US" w:eastAsia="zh-CN"/>
              </w:rPr>
              <w:t>在教学过程中，应坚持以马克思列宁主义、毛泽东思想、邓小平理论、“三个代表”重要思想、科学发展观、习近平新时代中国特色社会主义思想为指导，深入贯彻落实党的二十大精神，确保教学内容的政治性、思想性、理论性和时代性。采取灵活多样的教学方法和手段，激发学生的学习兴趣和积极性，注重理论与实践相结合，培养学生的创新思维和实践能力。同时，还应加强对学生的思想政治教育，引导学生树立正确的世界观、人生观和价值观，坚定理想信念，为实现中华民族伟大复兴的中国梦贡献青春力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9"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6</w:t>
            </w:r>
          </w:p>
        </w:tc>
        <w:tc>
          <w:tcPr>
            <w:tcW w:w="11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3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计算机应用基础</w:t>
            </w:r>
          </w:p>
        </w:tc>
        <w:tc>
          <w:tcPr>
            <w:tcW w:w="2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）掌握计算机的基础知识和基本概念；了解微机硬件系统的基本组成；了解操作系统的功能，掌握</w:t>
            </w:r>
            <w:r>
              <w:rPr>
                <w:rFonts w:hint="default" w:ascii="Times New Roman" w:hAnsi="Times New Roman" w:eastAsia="仿宋_GB2312" w:cs="Times New Roman"/>
                <w:sz w:val="24"/>
                <w:szCs w:val="24"/>
              </w:rPr>
              <w:t>Windows7</w:t>
            </w:r>
            <w:r>
              <w:rPr>
                <w:rFonts w:hint="eastAsia" w:ascii="仿宋_GB2312" w:hAnsi="仿宋_GB2312" w:eastAsia="仿宋_GB2312" w:cs="仿宋_GB2312"/>
                <w:sz w:val="24"/>
                <w:szCs w:val="24"/>
              </w:rPr>
              <w:t>的基本操作方法</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）熟练使用微软</w:t>
            </w:r>
            <w:r>
              <w:rPr>
                <w:rFonts w:hint="default" w:ascii="Times New Roman" w:hAnsi="Times New Roman" w:eastAsia="仿宋_GB2312" w:cs="Times New Roman"/>
                <w:sz w:val="24"/>
                <w:szCs w:val="24"/>
              </w:rPr>
              <w:t>Office2010</w:t>
            </w:r>
            <w:r>
              <w:rPr>
                <w:rFonts w:hint="eastAsia" w:ascii="仿宋_GB2312" w:hAnsi="仿宋_GB2312" w:eastAsia="仿宋_GB2312" w:cs="仿宋_GB2312"/>
                <w:sz w:val="24"/>
                <w:szCs w:val="24"/>
              </w:rPr>
              <w:t>软件如：</w:t>
            </w:r>
            <w:r>
              <w:rPr>
                <w:rFonts w:hint="default" w:ascii="Times New Roman" w:hAnsi="Times New Roman" w:eastAsia="仿宋_GB2312" w:cs="Times New Roman"/>
                <w:sz w:val="24"/>
                <w:szCs w:val="24"/>
              </w:rPr>
              <w:t>Word2010</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Excel2010</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Power</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point2010</w:t>
            </w:r>
            <w:r>
              <w:rPr>
                <w:rFonts w:hint="eastAsia" w:ascii="仿宋_GB2312" w:hAnsi="仿宋_GB2312" w:eastAsia="仿宋_GB2312" w:cs="仿宋_GB2312"/>
                <w:sz w:val="24"/>
                <w:szCs w:val="24"/>
              </w:rPr>
              <w:t>等</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）掌握计算机信息技术安全知识和病毒的防治知识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）计算机网络的基础知识及</w:t>
            </w:r>
            <w:r>
              <w:rPr>
                <w:rFonts w:hint="default" w:ascii="Times New Roman" w:hAnsi="Times New Roman" w:eastAsia="仿宋_GB2312" w:cs="Times New Roman"/>
                <w:sz w:val="24"/>
                <w:szCs w:val="24"/>
              </w:rPr>
              <w:t>Internet</w:t>
            </w:r>
            <w:r>
              <w:rPr>
                <w:rFonts w:hint="eastAsia" w:ascii="仿宋_GB2312" w:hAnsi="仿宋_GB2312" w:eastAsia="仿宋_GB2312" w:cs="仿宋_GB2312"/>
                <w:sz w:val="24"/>
                <w:szCs w:val="24"/>
              </w:rPr>
              <w:t>网的基本操作。</w:t>
            </w:r>
          </w:p>
        </w:tc>
        <w:tc>
          <w:tcPr>
            <w:tcW w:w="24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）计算机的基础知识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Windows</w:t>
            </w:r>
            <w:r>
              <w:rPr>
                <w:rFonts w:hint="eastAsia" w:ascii="仿宋_GB2312" w:hAnsi="仿宋_GB2312" w:eastAsia="仿宋_GB2312" w:cs="仿宋_GB2312"/>
                <w:sz w:val="24"/>
                <w:szCs w:val="24"/>
              </w:rPr>
              <w:t>基本操作</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）文字处理软件</w:t>
            </w:r>
            <w:r>
              <w:rPr>
                <w:rFonts w:hint="default" w:ascii="Times New Roman" w:hAnsi="Times New Roman" w:eastAsia="仿宋_GB2312" w:cs="Times New Roman"/>
                <w:sz w:val="24"/>
                <w:szCs w:val="24"/>
              </w:rPr>
              <w:t>Word2010</w:t>
            </w:r>
            <w:r>
              <w:rPr>
                <w:rFonts w:hint="eastAsia" w:ascii="仿宋_GB2312" w:hAnsi="仿宋_GB2312" w:eastAsia="仿宋_GB2312" w:cs="仿宋_GB2312"/>
                <w:sz w:val="24"/>
                <w:szCs w:val="24"/>
              </w:rPr>
              <w:t>使用</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）电子表格软件</w:t>
            </w:r>
            <w:r>
              <w:rPr>
                <w:rFonts w:hint="default" w:ascii="Times New Roman" w:hAnsi="Times New Roman" w:eastAsia="仿宋_GB2312" w:cs="Times New Roman"/>
                <w:sz w:val="24"/>
                <w:szCs w:val="24"/>
              </w:rPr>
              <w:t>Excel2010</w:t>
            </w:r>
            <w:r>
              <w:rPr>
                <w:rFonts w:hint="eastAsia" w:ascii="仿宋_GB2312" w:hAnsi="仿宋_GB2312" w:eastAsia="仿宋_GB2312" w:cs="仿宋_GB2312"/>
                <w:sz w:val="24"/>
                <w:szCs w:val="24"/>
              </w:rPr>
              <w:t>的使用</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5</w:t>
            </w:r>
            <w:r>
              <w:rPr>
                <w:rFonts w:hint="eastAsia" w:ascii="仿宋_GB2312" w:hAnsi="仿宋_GB2312" w:eastAsia="仿宋_GB2312" w:cs="仿宋_GB2312"/>
                <w:sz w:val="24"/>
                <w:szCs w:val="24"/>
              </w:rPr>
              <w:t>）幻灯片制作软件</w:t>
            </w:r>
            <w:r>
              <w:rPr>
                <w:rFonts w:hint="default" w:ascii="Times New Roman" w:hAnsi="Times New Roman" w:eastAsia="仿宋_GB2312" w:cs="Times New Roman"/>
                <w:sz w:val="24"/>
                <w:szCs w:val="24"/>
              </w:rPr>
              <w:t>Power</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point2010</w:t>
            </w:r>
            <w:r>
              <w:rPr>
                <w:rFonts w:hint="eastAsia" w:ascii="仿宋_GB2312" w:hAnsi="仿宋_GB2312" w:eastAsia="仿宋_GB2312" w:cs="仿宋_GB2312"/>
                <w:sz w:val="24"/>
                <w:szCs w:val="24"/>
              </w:rPr>
              <w:t>的操作</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6</w:t>
            </w:r>
            <w:r>
              <w:rPr>
                <w:rFonts w:hint="eastAsia" w:ascii="仿宋_GB2312" w:hAnsi="仿宋_GB2312" w:eastAsia="仿宋_GB2312" w:cs="仿宋_GB2312"/>
                <w:sz w:val="24"/>
                <w:szCs w:val="24"/>
              </w:rPr>
              <w:t>）计算机的网络及安全处理。</w:t>
            </w:r>
          </w:p>
        </w:tc>
        <w:tc>
          <w:tcPr>
            <w:tcW w:w="20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教学指导思想是在有限的时间内精讲多练，培养学生的实际动手能力，自学能力、开拓创新能力和综合处理能力。理论学时和上机学时的比例设置为</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，让学生有更多的时间练习操作性的知识。通过实验指导给出详细的操作步骤。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8" w:hRule="atLeast"/>
          <w:jc w:val="center"/>
        </w:trPr>
        <w:tc>
          <w:tcPr>
            <w:tcW w:w="655"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7</w:t>
            </w:r>
          </w:p>
        </w:tc>
        <w:tc>
          <w:tcPr>
            <w:tcW w:w="1128"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3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应用文写作</w:t>
            </w:r>
          </w:p>
        </w:tc>
        <w:tc>
          <w:tcPr>
            <w:tcW w:w="2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对各类常用应用文体写作的教学，使学生了解各类应用文体写作的基本格式与写作要求，掌握应用写作的方法和技巧，能熟练地写好自己所学专业和从事的职业密切相关的常用应用文，以适应社会实践的需要。</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p>
        </w:tc>
        <w:tc>
          <w:tcPr>
            <w:tcW w:w="24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主要内容包括：应用文基础知识、公务交往文书、事务交往文书、传播交往文书、经济交往文书、科技交往文书、求职交往文书、礼仪交往文书。</w:t>
            </w:r>
          </w:p>
        </w:tc>
        <w:tc>
          <w:tcPr>
            <w:tcW w:w="20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了解什么是应用文，应用文有什么特点、有哪些种类；熟悉各类常用应用文书的文体格式、写作方法和写作规律，明白“为何写”、“些什么”、“怎样写”；提高分析、评鉴能力，提高各类常用应用文体尤其是事务文书和日常应用文书的写作与运用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2" w:hRule="atLeast"/>
          <w:jc w:val="center"/>
        </w:trPr>
        <w:tc>
          <w:tcPr>
            <w:tcW w:w="655"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8</w:t>
            </w:r>
          </w:p>
        </w:tc>
        <w:tc>
          <w:tcPr>
            <w:tcW w:w="1128"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3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党史（四史类）</w:t>
            </w:r>
          </w:p>
        </w:tc>
        <w:tc>
          <w:tcPr>
            <w:tcW w:w="2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通过本门课程的学习，掌握中共党史的发展脉络、取得的伟大功绩和成功经验等基本知识，提高分析问题解决问题的能力，培养与本专业相应的政治素质。</w:t>
            </w:r>
          </w:p>
        </w:tc>
        <w:tc>
          <w:tcPr>
            <w:tcW w:w="24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包括：中国共产党的创立时期、国共合作的大革命时期、土地革命战争时期、抗日战争时期、全国解放战争时期、从新民主主义向社会主义的转变时期、开始全面建设社会主义时期、“文化大革命”时期、建设有中国特色社会主义的新时期。</w:t>
            </w:r>
          </w:p>
        </w:tc>
        <w:tc>
          <w:tcPr>
            <w:tcW w:w="2025" w:type="dxa"/>
            <w:tcBorders>
              <w:top w:val="single" w:color="auto" w:sz="4" w:space="0"/>
              <w:left w:val="single" w:color="auto" w:sz="4" w:space="0"/>
              <w:bottom w:val="single" w:color="auto" w:sz="4" w:space="0"/>
              <w:right w:val="single" w:color="auto" w:sz="4" w:space="0"/>
            </w:tcBorders>
            <w:vAlign w:val="center"/>
          </w:tcPr>
          <w:p>
            <w:pPr>
              <w:pStyle w:val="6"/>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学生通过本课程的学习，掌握中国共产党发展的历史，掌握马克思主义与中国革命、建设和改革实践相结合形成的毛泽东思想、邓小平理论和“三个代表”重要思想。通过教学，使同学们进一步认识没有共产党就没有新中国，只有社会主义才能救中国，并进一步提高学生联系实际、分析问题、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655"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9</w:t>
            </w:r>
          </w:p>
        </w:tc>
        <w:tc>
          <w:tcPr>
            <w:tcW w:w="1128"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480" w:firstLineChars="20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3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民航概论</w:t>
            </w:r>
          </w:p>
        </w:tc>
        <w:tc>
          <w:tcPr>
            <w:tcW w:w="2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学生具备从事航空服务岗位所必须的基础理论和知识的一门学科通过讲授法、任务驱动项目教学、案例教学等多样化的教学过程按照以就业为导向、能力为本位、学生为主体的教育理念，以培养符合实际需要的应用型人才为原则，教学组织以技能为为目标，以素质为基础，采取以学生为主体的任务驱动、理实一体的教学模式开展教学活动，加强学生专业能力、方法能力和社会能力的培养，达到促进学生专业综合素质的提升的目的，真正培养专业与专长合格的高素质技术技能人才。</w:t>
            </w:r>
          </w:p>
        </w:tc>
        <w:tc>
          <w:tcPr>
            <w:tcW w:w="24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主要内容包括：民用航空形成与发展、民用航空组织管理机构、民用航空器的适航与维修、飞机的结构与系统、飞行的基本原理、航空气象、航空运输、空中交通管理、机场管理、通用航空。</w:t>
            </w:r>
          </w:p>
        </w:tc>
        <w:tc>
          <w:tcPr>
            <w:tcW w:w="20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了解民航运输的基本特征和规律、航空运输生产组织的运营与管理、民用航空基本概念。掌握航空公司的基本构成及各部门基本职能，掌握航空运输业的基本特点，掌握民航客运业务和货邮运输业务。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655"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10</w:t>
            </w:r>
          </w:p>
        </w:tc>
        <w:tc>
          <w:tcPr>
            <w:tcW w:w="1128"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480" w:firstLineChars="20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3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化妆技巧与形象设计</w:t>
            </w:r>
          </w:p>
        </w:tc>
        <w:tc>
          <w:tcPr>
            <w:tcW w:w="2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通过本课程的学习，使学生熟练掌握人物化妆的基本原理和专业技能知识，掌握各类皮肤的特点，对化妆有有个正确的认识，并熟悉每一个化妆步骤的特点及操作方法，具备人物化妆方向所需的各种设计能力。</w:t>
            </w:r>
          </w:p>
        </w:tc>
        <w:tc>
          <w:tcPr>
            <w:tcW w:w="24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形象设计基础知识,化妆的基本步骤和方法，影响人物化妆效果的环境因素化妆技术的理论和原则，化妆的种类和选择使用方法，不同场合所需要的化妆设计。</w:t>
            </w:r>
          </w:p>
        </w:tc>
        <w:tc>
          <w:tcPr>
            <w:tcW w:w="20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熟练掌握人物化妆的基本原理和专业技能知识，掌握各类皮肤的特点，对化妆有有个正确的认识，并熟悉每一个化妆步骤的特点及操作方法。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2" w:hRule="atLeast"/>
          <w:jc w:val="center"/>
        </w:trPr>
        <w:tc>
          <w:tcPr>
            <w:tcW w:w="655"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11</w:t>
            </w:r>
          </w:p>
        </w:tc>
        <w:tc>
          <w:tcPr>
            <w:tcW w:w="1128"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480" w:firstLineChars="20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3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形体训练</w:t>
            </w:r>
          </w:p>
        </w:tc>
        <w:tc>
          <w:tcPr>
            <w:tcW w:w="2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学生了解和掌握舞蹈形体的基本知识、基本技术和基本技能，全面发展身体素质，掌握良好形体、礼仪和个人形象塑造的基础知识和基本技能，使学生在进行空中乘务服务时，基本姿态标准，并养成良好的锻炼习惯，全面提高学生的综合素质。</w:t>
            </w:r>
          </w:p>
        </w:tc>
        <w:tc>
          <w:tcPr>
            <w:tcW w:w="24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形体训练理论知识；形体训练及其目的、任务和要求；青少年形体训练的心理特征；青少年训练的生理特征；青少年体型标准和测量方法；青少年形体训练应注意问题；体态训练；身体基本姿势；优雅的举止；纠正不良姿态标准；体态训练。</w:t>
            </w:r>
          </w:p>
        </w:tc>
        <w:tc>
          <w:tcPr>
            <w:tcW w:w="20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一定的舞蹈理论知识，了解舞蹈形体的起源、发展，对舞蹈形体课有正确的认识和了解；掌握舞蹈形体训练科学形体塑形科学形体塑形的训练方法，培养学生积极健康的舞蹈表现力；熟悉与掌握形体、礼仪、个人形象塑造的基本理论知识；熟悉与掌握形体训练的方法与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3" w:hRule="atLeast"/>
          <w:jc w:val="center"/>
        </w:trPr>
        <w:tc>
          <w:tcPr>
            <w:tcW w:w="655"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12</w:t>
            </w:r>
          </w:p>
        </w:tc>
        <w:tc>
          <w:tcPr>
            <w:tcW w:w="1128"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480" w:firstLineChars="20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3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普通话与播音技巧</w:t>
            </w:r>
          </w:p>
        </w:tc>
        <w:tc>
          <w:tcPr>
            <w:tcW w:w="2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语言是人们交往最重要的模具，是传递信息的重要载体。对促进社会的建设和发展具有重要的作用。一口标准、留利、甜美的普通话是作为空乘服务人员最需要具有的能力。通过学生做课后思考与练习，让学生能够把所学的知识转化为熟练的技巧，使学生能运用所学的理论和知识来指导自己的语言实践。</w:t>
            </w:r>
          </w:p>
        </w:tc>
        <w:tc>
          <w:tcPr>
            <w:tcW w:w="24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主要内容包括：航空乘务服务工作语言基本要求及训练内容；服务语言发音训练；空中服务沟通；客舱播音表达训练；普通话水平测试。</w:t>
            </w:r>
          </w:p>
        </w:tc>
        <w:tc>
          <w:tcPr>
            <w:tcW w:w="20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)掌握声母韵母声调发音规则以及轻声儿化音等音变发音技巧，能够正确发音朗读字词、短文。</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)了解命题说话特点，掌握说话的一般技巧，学会抓住主题，用标准或比较标准的普通话清楚流畅地述说或有理有据地分析论述观点。克服说话过程中的心理障碍，学会心理沟通，言语得体，语态自然大方。</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掌握朗读的基本要素，学会运用形象感受、逻辑感受、内在语、语气、停连、重音、节奏等多种朗读技巧，声情并茂地读好不同体裁和题材的作品，充分利用教材中的训练材料，做好朗读技能中的“内部心理状态”训练和“外部表达技巧”训练。提高语言表达能力，同时巩固普通话语音训练的效果。</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 掌握客舱播音技巧，能够熟练进行常用客舱广播。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655"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13</w:t>
            </w:r>
          </w:p>
        </w:tc>
        <w:tc>
          <w:tcPr>
            <w:tcW w:w="1128"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3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民航乘务专业英语</w:t>
            </w:r>
          </w:p>
        </w:tc>
        <w:tc>
          <w:tcPr>
            <w:tcW w:w="2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民航乘务专业英语》课程的学习，使学生了解民航乘务的基本知识，掌握航空客运服务英语常用的词汇、短语和句型，培养学生成为适应现代民航事业需要、具备一定的民航乘务实践技能和应变能力、具有较高英语水平，能用英语进行空乘地勤或其它旅游服务工作的高素质高等旅游服务专门人才。</w:t>
            </w:r>
          </w:p>
        </w:tc>
        <w:tc>
          <w:tcPr>
            <w:tcW w:w="24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本课程主要包括航前准备、旅客登机前准备、起飞前准备、客舱服务、降落后管理、应急处置、危险品处置中所需英语沟通能力的学习。</w:t>
            </w:r>
          </w:p>
        </w:tc>
        <w:tc>
          <w:tcPr>
            <w:tcW w:w="20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了解民航乘务的基本知识，掌握航空客运服务英语常用的词汇、短语和句型；了解航空客运服务中机场、登机服务、客舱服务、降落服务、紧急情况处理等的基本理论知识和业务知识。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6"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14</w:t>
            </w:r>
          </w:p>
        </w:tc>
        <w:tc>
          <w:tcPr>
            <w:tcW w:w="11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职业能力拓展课</w:t>
            </w:r>
          </w:p>
        </w:tc>
        <w:tc>
          <w:tcPr>
            <w:tcW w:w="13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民航客舱服务</w:t>
            </w:r>
          </w:p>
        </w:tc>
        <w:tc>
          <w:tcPr>
            <w:tcW w:w="2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本课程主要培养学生民航客舱服务的理论知识和操作技能。通过学习基于工作过程模块化课程内容，使学生能在规定的时间内，按要求完成民航客舱各环节工作流程和具体服务技能。</w:t>
            </w:r>
          </w:p>
        </w:tc>
        <w:tc>
          <w:tcPr>
            <w:tcW w:w="24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主要内容包括客舱服务概述、客舱乘务员、客舱服务实施、国际航班服务、特殊旅客服务、不正常航班服务、沟通技巧、飞行四阶段管理、客舱管理、客舱设备管理、机供品管理、旅客表扬与投诉、机上急救。</w:t>
            </w:r>
          </w:p>
        </w:tc>
        <w:tc>
          <w:tcPr>
            <w:tcW w:w="20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掌握民航乘务员岗位所需的相关理论知识，熟悉民航乘务员岗位的工作流程和服务要求，掌握民航客舱各环节工作流程和具体服务技能。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15</w:t>
            </w:r>
          </w:p>
        </w:tc>
        <w:tc>
          <w:tcPr>
            <w:tcW w:w="11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职业能力拓展课</w:t>
            </w:r>
          </w:p>
        </w:tc>
        <w:tc>
          <w:tcPr>
            <w:tcW w:w="13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民航安检理论与实务</w:t>
            </w:r>
          </w:p>
        </w:tc>
        <w:tc>
          <w:tcPr>
            <w:tcW w:w="2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主要培养学生基本安检职业，以及安检人员礼仪礼节的基本规范，主要服务忌语，称呼礼貌用语与岗位规范用语，国内少数民族和外国风土人情常识，安全技术检查工作的基本知识，物品检查，证件检查操作等技能。</w:t>
            </w:r>
          </w:p>
        </w:tc>
        <w:tc>
          <w:tcPr>
            <w:tcW w:w="24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内容：职业道德的基本知识、安检人员职业道德规范、安检人员礼仪礼节的基本规范、主要服务忌语、涉外工作常识、安全技术检查工作的概念、性质和任务、安全技术检查法规、物品检查知识、证件检查的实施</w:t>
            </w:r>
          </w:p>
        </w:tc>
        <w:tc>
          <w:tcPr>
            <w:tcW w:w="20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熟悉民航安检的规章制度，特别是《中国民用航空安全检查规则》；熟悉有效证件的种类；了解人身检查的岗位设置与职责；明确物品检查的范围和禁止携带的物品种类；了解飞机与隔离区监护知识。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16</w:t>
            </w:r>
          </w:p>
        </w:tc>
        <w:tc>
          <w:tcPr>
            <w:tcW w:w="11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职业能力拓展课</w:t>
            </w:r>
          </w:p>
        </w:tc>
        <w:tc>
          <w:tcPr>
            <w:tcW w:w="13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民航乘务礼仪</w:t>
            </w:r>
          </w:p>
        </w:tc>
        <w:tc>
          <w:tcPr>
            <w:tcW w:w="2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本课程主要培养学生民航乘务服务礼仪和服务技巧，强化空中乘务心理素质和应对能力，以提高综合素质能力，满足旅客多样化层次服务需求，提升民航运输服务品质。</w:t>
            </w:r>
          </w:p>
        </w:tc>
        <w:tc>
          <w:tcPr>
            <w:tcW w:w="24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礼仪概述、职业礼仪、服务语言礼仪、着装礼仪、职业发型、化妆、日常交际礼节、涉外交际礼节、不同场合的礼仪规范、用餐礼仪</w:t>
            </w:r>
          </w:p>
        </w:tc>
        <w:tc>
          <w:tcPr>
            <w:tcW w:w="20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掌握空乘礼仪的基本规范；掌握空乘礼仪的特点；掌握空乘服务工作的程序、服务的方法和要求。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9"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17</w:t>
            </w:r>
          </w:p>
        </w:tc>
        <w:tc>
          <w:tcPr>
            <w:tcW w:w="11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职业能力拓展课</w:t>
            </w:r>
          </w:p>
        </w:tc>
        <w:tc>
          <w:tcPr>
            <w:tcW w:w="13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民航地勤</w:t>
            </w:r>
          </w:p>
        </w:tc>
        <w:tc>
          <w:tcPr>
            <w:tcW w:w="2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通过学习本课程内容，培养“实用型”和“职业型”机场地勤人才，满足现代化机场迫切需要的高素质技能型人才的需要。</w:t>
            </w:r>
          </w:p>
        </w:tc>
        <w:tc>
          <w:tcPr>
            <w:tcW w:w="24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民航地勤服务概论、售票服务、通用服务、值机服务、行李服务、安检服务、联检服务、引导服务、特殊旅客运输。</w:t>
            </w:r>
          </w:p>
        </w:tc>
        <w:tc>
          <w:tcPr>
            <w:tcW w:w="20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民航地勤服务的基本概念，了解所包含的各项服务内容及规范要求。掌握狭义角度的地勤服务中如售票服务、通用服务、值机服务、行李服务、安检服务、联检服务、引导服务和特殊情况服务的详细内容及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5"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18</w:t>
            </w:r>
          </w:p>
        </w:tc>
        <w:tc>
          <w:tcPr>
            <w:tcW w:w="11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职业能力拓展课</w:t>
            </w:r>
          </w:p>
        </w:tc>
        <w:tc>
          <w:tcPr>
            <w:tcW w:w="13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机上急救处置</w:t>
            </w:r>
          </w:p>
        </w:tc>
        <w:tc>
          <w:tcPr>
            <w:tcW w:w="2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的学习和训练，主要使学生能树立急救意识，掌握急救知识和技能，以便在飞机上发生意外伤害或急症时，能进行现场判断、处理和抢救，必要时学会联系和转送伤病员，以便在未得到正规医疗救助之前挽救危急病员的生命、改善病情、减轻痛苦，并尽可能防止并发症和后遣症的发生。</w:t>
            </w:r>
          </w:p>
        </w:tc>
        <w:tc>
          <w:tcPr>
            <w:tcW w:w="24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主要内容是基础知识、课程急救、心肺复苏、创伤现场救护、机上常见病症及处理、高原机场运行航空医学知识及高原救护、常见传染病的防治、客舱空勤人员的卫生保健。</w:t>
            </w:r>
          </w:p>
        </w:tc>
        <w:tc>
          <w:tcPr>
            <w:tcW w:w="20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掌握一般医学常识，熟悉各项规章制度，掌握机上急救正确操作方法，常见突发事件的应急处置的流程和方法，提升应急处置能力和救援能力。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1"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lang w:val="en-US" w:eastAsia="zh-CN"/>
              </w:rPr>
              <w:t>19</w:t>
            </w:r>
          </w:p>
        </w:tc>
        <w:tc>
          <w:tcPr>
            <w:tcW w:w="11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职业能力拓展课</w:t>
            </w:r>
          </w:p>
        </w:tc>
        <w:tc>
          <w:tcPr>
            <w:tcW w:w="13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民航英语口语</w:t>
            </w:r>
          </w:p>
        </w:tc>
        <w:tc>
          <w:tcPr>
            <w:tcW w:w="2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通过讲授及实训，使学生掌握民航乘务英语常用的词汇、句型、表达方式等语言知识，并能够灵活运用所学知识，用英语进行细致及专业服务。</w:t>
            </w:r>
          </w:p>
        </w:tc>
        <w:tc>
          <w:tcPr>
            <w:tcW w:w="24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主要内容：</w:t>
            </w:r>
            <w:r>
              <w:rPr>
                <w:rFonts w:hint="default" w:ascii="Times New Roman" w:hAnsi="Times New Roman" w:eastAsia="仿宋_GB2312" w:cs="Times New Roman"/>
                <w:sz w:val="24"/>
                <w:szCs w:val="24"/>
              </w:rPr>
              <w:t>Booking</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Tickets</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At</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the</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Airport</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Check</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in</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Security</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Inspection</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Passenger</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Arrangement</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Baggage</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Arrangements</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Flight</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Delay</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About</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Flying</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Drink</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Service</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Dinner</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Service</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Apologizing</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for</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Making</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Mistakes</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Serving</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Sick</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Passenger</w:t>
            </w:r>
          </w:p>
        </w:tc>
        <w:tc>
          <w:tcPr>
            <w:tcW w:w="20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词汇：掌握每单元各个话题的相关词汇：候补旅客、出票与客票变更、票价、办理乘机手续、旅客乘机时的证件查处、旅客座位选择、乘机时的行李处理、旅馆、包机服务等。</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句型：与各话题相关的专业句型。</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技巧知识：听力和口语交际技巧。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lang w:val="en-US" w:eastAsia="zh-CN"/>
              </w:rPr>
            </w:pPr>
            <w:r>
              <w:rPr>
                <w:rFonts w:hint="default" w:ascii="Times New Roman" w:hAnsi="Times New Roman" w:eastAsia="仿宋_GB2312" w:cs="Times New Roman"/>
                <w:sz w:val="24"/>
                <w:szCs w:val="24"/>
                <w:lang w:val="en-US" w:eastAsia="zh-CN"/>
              </w:rPr>
              <w:t>20</w:t>
            </w:r>
          </w:p>
        </w:tc>
        <w:tc>
          <w:tcPr>
            <w:tcW w:w="11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职业能力拓展课</w:t>
            </w:r>
          </w:p>
        </w:tc>
        <w:tc>
          <w:tcPr>
            <w:tcW w:w="13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票务知识</w:t>
            </w:r>
          </w:p>
        </w:tc>
        <w:tc>
          <w:tcPr>
            <w:tcW w:w="2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学习本课程，学生能够熟练掌握票务销售、票务预定等技能，能够熟练掌握票务软件的操作；能够在探究能力、学习能力和解决问题能力方面有更好的发展，能够在责任感、合作精神和创新意识等方面得到提高。</w:t>
            </w:r>
          </w:p>
        </w:tc>
        <w:tc>
          <w:tcPr>
            <w:tcW w:w="24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主要内容：了解票务工作；民航、航空公司概况；飞机及机场基本常识；机票基本常识；黑屏系统简介，基本代码解读与操作；在</w:t>
            </w:r>
            <w:r>
              <w:rPr>
                <w:rFonts w:hint="default" w:ascii="Times New Roman" w:hAnsi="Times New Roman" w:eastAsia="仿宋_GB2312" w:cs="Times New Roman"/>
                <w:sz w:val="24"/>
                <w:szCs w:val="24"/>
              </w:rPr>
              <w:t>e</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Term</w:t>
            </w:r>
            <w:r>
              <w:rPr>
                <w:rFonts w:hint="eastAsia" w:ascii="仿宋_GB2312" w:hAnsi="仿宋_GB2312" w:eastAsia="仿宋_GB2312" w:cs="仿宋_GB2312"/>
                <w:sz w:val="24"/>
                <w:szCs w:val="24"/>
              </w:rPr>
              <w:t>系统上订票、出票；在</w:t>
            </w:r>
            <w:r>
              <w:rPr>
                <w:rFonts w:hint="default" w:ascii="Times New Roman" w:hAnsi="Times New Roman" w:eastAsia="仿宋_GB2312" w:cs="Times New Roman"/>
                <w:sz w:val="24"/>
                <w:szCs w:val="24"/>
              </w:rPr>
              <w:t>e</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Term</w:t>
            </w:r>
            <w:r>
              <w:rPr>
                <w:rFonts w:hint="eastAsia" w:ascii="仿宋_GB2312" w:hAnsi="仿宋_GB2312" w:eastAsia="仿宋_GB2312" w:cs="仿宋_GB2312"/>
                <w:sz w:val="24"/>
                <w:szCs w:val="24"/>
              </w:rPr>
              <w:t>系统上退、改操作。</w:t>
            </w:r>
          </w:p>
        </w:tc>
        <w:tc>
          <w:tcPr>
            <w:tcW w:w="20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掌握票务销售、票务预定等技能，能够熟练掌握票务软件的操作。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9"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lang w:val="en-US" w:eastAsia="zh-CN"/>
              </w:rPr>
            </w:pPr>
            <w:r>
              <w:rPr>
                <w:rFonts w:hint="default" w:ascii="Times New Roman" w:hAnsi="Times New Roman" w:eastAsia="仿宋_GB2312" w:cs="Times New Roman"/>
                <w:sz w:val="24"/>
                <w:szCs w:val="24"/>
              </w:rPr>
              <w:t>2</w:t>
            </w:r>
            <w:r>
              <w:rPr>
                <w:rFonts w:hint="default" w:ascii="Times New Roman" w:hAnsi="Times New Roman" w:eastAsia="仿宋_GB2312" w:cs="Times New Roman"/>
                <w:sz w:val="24"/>
                <w:szCs w:val="24"/>
                <w:lang w:val="en-US" w:eastAsia="zh-CN"/>
              </w:rPr>
              <w:t>1</w:t>
            </w:r>
          </w:p>
        </w:tc>
        <w:tc>
          <w:tcPr>
            <w:tcW w:w="11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职业能力拓展课</w:t>
            </w:r>
          </w:p>
        </w:tc>
        <w:tc>
          <w:tcPr>
            <w:tcW w:w="13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茶艺</w:t>
            </w:r>
          </w:p>
        </w:tc>
        <w:tc>
          <w:tcPr>
            <w:tcW w:w="2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通过学习本课程，学生应掌握空中乘务服务工作需要的基本理论知识和实际操作能力，并具备良好的职业道德和素养。</w:t>
            </w:r>
          </w:p>
        </w:tc>
        <w:tc>
          <w:tcPr>
            <w:tcW w:w="24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主要内容：基本概念、茶叶基本成分及功效、如何为不同人群搭配茶叶、茶具知识、茶艺礼仪、泡茶基本手法、绿茶茶具搭配与冲泡技艺、再加工茶知识与冲泡、乌龙茶茶具搭配与冲泡技艺。</w:t>
            </w:r>
          </w:p>
        </w:tc>
        <w:tc>
          <w:tcPr>
            <w:tcW w:w="20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掌握如何运用茶叶的功效为不同人群搭配茶叶以及如何为不同茶性的茶叶搭配茶具及其冲泡。</w:t>
            </w:r>
          </w:p>
        </w:tc>
      </w:tr>
    </w:tbl>
    <w:p>
      <w:pPr>
        <w:spacing w:before="221" w:line="360" w:lineRule="auto"/>
        <w:ind w:left="0" w:leftChars="0" w:right="6066" w:firstLine="0" w:firstLineChars="0"/>
        <w:rPr>
          <w:rFonts w:cs="仿宋" w:asciiTheme="minorEastAsia" w:hAnsiTheme="minorEastAsia" w:eastAsiaTheme="minorEastAsia"/>
          <w:b/>
          <w:bCs/>
          <w:sz w:val="28"/>
          <w:szCs w:val="28"/>
        </w:rPr>
      </w:pPr>
      <w:r>
        <w:rPr>
          <w:rStyle w:val="13"/>
          <w:rFonts w:hint="eastAsia"/>
          <w:lang w:eastAsia="zh-CN"/>
        </w:rPr>
        <w:t>（</w:t>
      </w:r>
      <w:r>
        <w:rPr>
          <w:rStyle w:val="13"/>
          <w:rFonts w:hint="eastAsia"/>
          <w:lang w:val="en-US" w:eastAsia="zh-CN"/>
        </w:rPr>
        <w:t>二</w:t>
      </w:r>
      <w:r>
        <w:rPr>
          <w:rStyle w:val="13"/>
          <w:rFonts w:hint="eastAsia"/>
          <w:lang w:eastAsia="zh-CN"/>
        </w:rPr>
        <w:t>）</w:t>
      </w:r>
      <w:r>
        <w:rPr>
          <w:rStyle w:val="13"/>
        </w:rPr>
        <w:t>课程设置</w:t>
      </w:r>
    </w:p>
    <w:p>
      <w:pPr>
        <w:bidi w:val="0"/>
      </w:pPr>
      <w:r>
        <w:rPr>
          <w:rFonts w:hint="eastAsia"/>
          <w:b/>
          <w:bCs/>
          <w:lang w:val="en-US" w:eastAsia="zh-CN"/>
        </w:rPr>
        <w:t>专业课程</w:t>
      </w:r>
      <w:bookmarkStart w:id="1" w:name="_GoBack"/>
      <w:bookmarkEnd w:id="1"/>
      <w:r>
        <w:rPr>
          <w:rFonts w:hint="eastAsia"/>
          <w:b/>
          <w:bCs/>
        </w:rPr>
        <w:t>：</w:t>
      </w:r>
      <w:r>
        <w:rPr>
          <w:rFonts w:hint="eastAsia"/>
        </w:rPr>
        <w:t>《民航客舱服务》、《民航安检理论与实务》、《民航乘务礼仪》、《民航地勤》、《机上急救处置》、《民航英语口语》。</w:t>
      </w:r>
    </w:p>
    <w:p>
      <w:pPr>
        <w:pStyle w:val="4"/>
        <w:bidi w:val="0"/>
        <w:rPr>
          <w:rFonts w:cs="仿宋" w:asciiTheme="minorEastAsia" w:hAnsiTheme="minorEastAsia" w:eastAsiaTheme="minorEastAsia"/>
          <w:b/>
          <w:bCs/>
          <w:szCs w:val="28"/>
        </w:rPr>
      </w:pPr>
      <w:r>
        <w:rPr>
          <w:rFonts w:hint="eastAsia"/>
          <w:lang w:eastAsia="zh-CN"/>
        </w:rPr>
        <w:t>（</w:t>
      </w:r>
      <w:r>
        <w:rPr>
          <w:rFonts w:hint="eastAsia"/>
          <w:lang w:val="en-US" w:eastAsia="zh-CN"/>
        </w:rPr>
        <w:t>三</w:t>
      </w:r>
      <w:r>
        <w:rPr>
          <w:rFonts w:hint="eastAsia"/>
          <w:lang w:eastAsia="zh-CN"/>
        </w:rPr>
        <w:t>）</w:t>
      </w:r>
      <w:r>
        <w:t>教学（学习） 方式</w:t>
      </w:r>
    </w:p>
    <w:p>
      <w:pPr>
        <w:bidi w:val="0"/>
      </w:pPr>
      <w:r>
        <w:rPr>
          <w:rFonts w:hint="eastAsia"/>
        </w:rPr>
        <w:t>线上</w:t>
      </w:r>
      <w:r>
        <w:rPr>
          <w:rFonts w:hint="eastAsia"/>
          <w:lang w:val="en-US" w:eastAsia="zh-CN"/>
        </w:rPr>
        <w:t>+面授</w:t>
      </w:r>
    </w:p>
    <w:p>
      <w:pPr>
        <w:pStyle w:val="4"/>
        <w:bidi w:val="0"/>
      </w:pPr>
      <w:r>
        <w:rPr>
          <w:rFonts w:hint="eastAsia"/>
          <w:lang w:eastAsia="zh-CN"/>
        </w:rPr>
        <w:t>（</w:t>
      </w:r>
      <w:r>
        <w:rPr>
          <w:rFonts w:hint="eastAsia"/>
          <w:lang w:val="en-US" w:eastAsia="zh-CN"/>
        </w:rPr>
        <w:t>四</w:t>
      </w:r>
      <w:r>
        <w:rPr>
          <w:rFonts w:hint="eastAsia"/>
          <w:lang w:eastAsia="zh-CN"/>
        </w:rPr>
        <w:t>）</w:t>
      </w:r>
      <w:r>
        <w:rPr>
          <w:rFonts w:hint="eastAsia"/>
        </w:rPr>
        <w:t>课程考核</w:t>
      </w:r>
    </w:p>
    <w:p>
      <w:pPr>
        <w:bidi w:val="0"/>
      </w:pPr>
      <w:r>
        <w:rPr>
          <w:rFonts w:hint="eastAsia"/>
          <w:lang w:val="en-US" w:eastAsia="zh-CN"/>
        </w:rPr>
        <w:t>公共基础课与专业课的期末考试均为闭卷考试，将过程性考核（平时成绩）与综结性考核（期末考试）相结合，比例设置为：最终成绩=平时成绩*</w:t>
      </w:r>
      <w:r>
        <w:rPr>
          <w:rFonts w:hint="default" w:ascii="Times New Roman" w:hAnsi="Times New Roman" w:cs="Times New Roman"/>
          <w:lang w:val="en-US" w:eastAsia="zh-CN"/>
        </w:rPr>
        <w:t>50</w:t>
      </w:r>
      <w:r>
        <w:rPr>
          <w:rFonts w:hint="eastAsia"/>
          <w:lang w:val="en-US" w:eastAsia="zh-CN"/>
        </w:rPr>
        <w:t>%+期末考试*</w:t>
      </w:r>
      <w:r>
        <w:rPr>
          <w:rFonts w:hint="default" w:ascii="Times New Roman" w:hAnsi="Times New Roman" w:cs="Times New Roman"/>
          <w:lang w:val="en-US" w:eastAsia="zh-CN"/>
        </w:rPr>
        <w:t>50</w:t>
      </w:r>
      <w:r>
        <w:rPr>
          <w:rFonts w:hint="eastAsia"/>
          <w:lang w:val="en-US" w:eastAsia="zh-CN"/>
        </w:rPr>
        <w:t>%(具体比例可根据个课程特点微调，切记期末考试不得少于</w:t>
      </w:r>
      <w:r>
        <w:rPr>
          <w:rFonts w:hint="default" w:ascii="Times New Roman" w:hAnsi="Times New Roman" w:cs="Times New Roman"/>
          <w:lang w:val="en-US" w:eastAsia="zh-CN"/>
        </w:rPr>
        <w:t>40</w:t>
      </w:r>
      <w:r>
        <w:rPr>
          <w:rFonts w:hint="eastAsia"/>
          <w:lang w:val="en-US" w:eastAsia="zh-CN"/>
        </w:rPr>
        <w:t>%)。</w:t>
      </w:r>
    </w:p>
    <w:p>
      <w:pPr>
        <w:pStyle w:val="3"/>
        <w:bidi w:val="0"/>
      </w:pPr>
      <w:r>
        <w:rPr>
          <w:rFonts w:hint="eastAsia"/>
        </w:rPr>
        <w:t>六、服务支持能力</w:t>
      </w:r>
      <w:bookmarkStart w:id="0" w:name="_Toc46303727"/>
    </w:p>
    <w:bookmarkEnd w:id="0"/>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cs="仿宋" w:asciiTheme="majorEastAsia" w:hAnsiTheme="majorEastAsia" w:eastAsiaTheme="majorEastAsia"/>
          <w:b/>
          <w:bCs/>
          <w:position w:val="22"/>
          <w:sz w:val="28"/>
          <w:szCs w:val="28"/>
        </w:rPr>
      </w:pPr>
      <w:r>
        <w:rPr>
          <w:rStyle w:val="13"/>
          <w:rFonts w:hint="eastAsia"/>
        </w:rPr>
        <w:t>（一）“双师结构，专兼结合”的教学团队是顺利进行人才培养模式改革、工学结合一体化课程开发，提高人才培养质量的根本保证。</w:t>
      </w:r>
    </w:p>
    <w:p>
      <w:pPr>
        <w:bidi w:val="0"/>
      </w:pPr>
      <w:r>
        <w:rPr>
          <w:rFonts w:hint="default" w:ascii="Times New Roman" w:hAnsi="Times New Roman" w:cs="Times New Roman"/>
        </w:rPr>
        <w:t>1</w:t>
      </w:r>
      <w:r>
        <w:rPr>
          <w:rFonts w:hint="eastAsia"/>
        </w:rPr>
        <w:t>.以“双师素质、双师结构”要求，建设师资队伍</w:t>
      </w:r>
    </w:p>
    <w:p>
      <w:pPr>
        <w:bidi w:val="0"/>
      </w:pPr>
      <w:r>
        <w:rPr>
          <w:rFonts w:hint="eastAsia"/>
        </w:rPr>
        <w:t>为了满足基于工作过程系统化课程教学改革的需要，本专业制订了师资培养的长期规划，采取多种措施、多种渠道有针对性地培养专兼结合的专业教学团队，努力提高团队的教学能力、课程开发能力和技术服务能力。</w:t>
      </w:r>
    </w:p>
    <w:p>
      <w:pPr>
        <w:bidi w:val="0"/>
      </w:pPr>
      <w:r>
        <w:rPr>
          <w:rFonts w:hint="default" w:ascii="Times New Roman" w:hAnsi="Times New Roman" w:cs="Times New Roman"/>
        </w:rPr>
        <w:t>2</w:t>
      </w:r>
      <w:r>
        <w:rPr>
          <w:rFonts w:hint="eastAsia"/>
        </w:rPr>
        <w:t>．形成支撑专业教学的“资源互补型”专业教学团队</w:t>
      </w:r>
    </w:p>
    <w:p>
      <w:pPr>
        <w:bidi w:val="0"/>
      </w:pPr>
      <w:r>
        <w:rPr>
          <w:rFonts w:hint="eastAsia"/>
        </w:rPr>
        <w:t>我们以提高教师实践能力为核心，全面实施以教学名师、实践能师、育人高师为主要内容的名师工程建设。专业教师主要从职业教育思想、职业教育课程标准开发的探索与实践、工学结合课程的改革实施三方面提升师资的高职教育理论水平，提升教学团队的整体职业技能和教育教学能力。</w:t>
      </w:r>
    </w:p>
    <w:p>
      <w:pPr>
        <w:bidi w:val="0"/>
      </w:pPr>
      <w:r>
        <w:rPr>
          <w:rFonts w:hint="default" w:ascii="Times New Roman" w:hAnsi="Times New Roman" w:cs="Times New Roman"/>
        </w:rPr>
        <w:t>3</w:t>
      </w:r>
      <w:r>
        <w:rPr>
          <w:rFonts w:hint="eastAsia"/>
        </w:rPr>
        <w:t>.人才引进，鼓励原有教师继续深造</w:t>
      </w:r>
    </w:p>
    <w:p>
      <w:pPr>
        <w:bidi w:val="0"/>
      </w:pPr>
      <w:r>
        <w:rPr>
          <w:rFonts w:hint="eastAsia"/>
        </w:rPr>
        <w:t>聘请高学历高职称教师给我校学生授课，使用各种政策鼓励教师继续深造，提升学历和学位，加强青年教师科研能力的培训，提升师资的社会服务能力。</w:t>
      </w:r>
    </w:p>
    <w:p>
      <w:pPr>
        <w:ind w:left="0" w:leftChars="0" w:firstLine="0" w:firstLineChars="0"/>
        <w:rPr>
          <w:rFonts w:cs="仿宋" w:asciiTheme="majorEastAsia" w:hAnsiTheme="majorEastAsia" w:eastAsiaTheme="majorEastAsia"/>
          <w:b/>
          <w:bCs/>
          <w:position w:val="22"/>
          <w:sz w:val="28"/>
          <w:szCs w:val="28"/>
        </w:rPr>
      </w:pPr>
      <w:r>
        <w:rPr>
          <w:rStyle w:val="13"/>
          <w:rFonts w:hint="eastAsia"/>
        </w:rPr>
        <w:t>（二）校内外实训基地</w:t>
      </w:r>
    </w:p>
    <w:p>
      <w:pPr>
        <w:bidi w:val="0"/>
      </w:pPr>
      <w:r>
        <w:rPr>
          <w:rFonts w:hint="eastAsia"/>
        </w:rPr>
        <w:t>校内外生产性实训实习基地建设，是专业内涵建设和工学结合课程改革能否成功的支撑条件。我们以专业课程建设发展规划为依据，课训引导，加大支撑课程教学和生产性实训要求的实验实训条件建设力度，以此推动课改的进一步深化，提升课程教学质量水平。</w:t>
      </w:r>
    </w:p>
    <w:p>
      <w:pPr>
        <w:pStyle w:val="4"/>
        <w:bidi w:val="0"/>
      </w:pPr>
      <w:r>
        <w:rPr>
          <w:rFonts w:hint="eastAsia"/>
        </w:rPr>
        <w:t>（三）借力慕课平台，构建网络教学资源，改善教学方法</w:t>
      </w:r>
    </w:p>
    <w:p>
      <w:pPr>
        <w:bidi w:val="0"/>
        <w:rPr>
          <w:rFonts w:cs="Times New Roman" w:asciiTheme="majorEastAsia" w:hAnsiTheme="majorEastAsia" w:eastAsiaTheme="majorEastAsia"/>
          <w:snapToGrid/>
          <w:color w:val="auto"/>
          <w:kern w:val="2"/>
          <w:szCs w:val="24"/>
        </w:rPr>
      </w:pPr>
      <w:r>
        <w:rPr>
          <w:rFonts w:hint="eastAsia"/>
        </w:rPr>
        <w:t>传统的教学方式“灌输式”的将教材的知识点传授给学生，已经不再适合，我们充分利用学校引进的慕课教学平台，推进教学模式和教学方法的改革，从而促进及教学资源库建设。专业涉及到专业核心的课程，应在平台上创建课程、内容共享、要跟踪学习过程并控制、在线测试和作业发布、线上进行交流互动、成绩评测和学习成果反馈等教学流程，实现信息技术与教学过程的深度融合，调动学生自主学习的积极性。</w:t>
      </w:r>
    </w:p>
    <w:p>
      <w:pPr>
        <w:pStyle w:val="4"/>
        <w:bidi w:val="0"/>
      </w:pPr>
      <w:r>
        <w:rPr>
          <w:rFonts w:hint="eastAsia"/>
        </w:rPr>
        <w:t>（四）完善教学评价，加强质量管理</w:t>
      </w:r>
    </w:p>
    <w:p>
      <w:pPr>
        <w:bidi w:val="0"/>
      </w:pPr>
      <w:r>
        <w:rPr>
          <w:rFonts w:hint="eastAsia"/>
        </w:rPr>
        <w:t>教学评价以老师之间听课互评，学生对教师的评价、督导评价为主，包括教务处对学生的抽查和学生期末在系统上对教师的评价。实施教学质量监控最重要的组织，是最基层的教学单位，是实施教学及管理的单位，也是实施教学质量监控最直接与最关键的组织。我们学校教务处及各教学单位严格按照评价要求认真组织和布置，坚持实事求是、客观公正，严禁夸大或违反评价原则。</w:t>
      </w:r>
    </w:p>
    <w:p>
      <w:pPr>
        <w:pStyle w:val="3"/>
        <w:bidi w:val="0"/>
      </w:pPr>
      <w:r>
        <w:t>七、教学计划进程表</w:t>
      </w:r>
    </w:p>
    <w:p>
      <w:pPr>
        <w:spacing w:line="120" w:lineRule="exact"/>
      </w:pPr>
    </w:p>
    <w:tbl>
      <w:tblPr>
        <w:tblStyle w:val="7"/>
        <w:tblW w:w="868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346"/>
        <w:gridCol w:w="28"/>
        <w:gridCol w:w="346"/>
        <w:gridCol w:w="1198"/>
        <w:gridCol w:w="1508"/>
        <w:gridCol w:w="374"/>
        <w:gridCol w:w="374"/>
        <w:gridCol w:w="374"/>
        <w:gridCol w:w="374"/>
        <w:gridCol w:w="374"/>
        <w:gridCol w:w="374"/>
        <w:gridCol w:w="374"/>
        <w:gridCol w:w="374"/>
        <w:gridCol w:w="374"/>
        <w:gridCol w:w="375"/>
        <w:gridCol w:w="375"/>
        <w:gridCol w:w="375"/>
        <w:gridCol w:w="386"/>
        <w:gridCol w:w="3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69" w:hRule="atLeast"/>
        </w:trPr>
        <w:tc>
          <w:tcPr>
            <w:tcW w:w="346"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课</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程</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类别</w:t>
            </w:r>
          </w:p>
        </w:tc>
        <w:tc>
          <w:tcPr>
            <w:tcW w:w="374" w:type="dxa"/>
            <w:gridSpan w:val="2"/>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序</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号</w:t>
            </w:r>
          </w:p>
        </w:tc>
        <w:tc>
          <w:tcPr>
            <w:tcW w:w="1198"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课程</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代码</w:t>
            </w:r>
          </w:p>
        </w:tc>
        <w:tc>
          <w:tcPr>
            <w:tcW w:w="1508"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课 程 名 称</w:t>
            </w:r>
          </w:p>
        </w:tc>
        <w:tc>
          <w:tcPr>
            <w:tcW w:w="374"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宋体" w:hAnsi="宋体" w:eastAsia="宋体" w:cs="宋体"/>
                <w:b/>
                <w:bCs/>
                <w:sz w:val="18"/>
                <w:szCs w:val="18"/>
                <w:lang w:val="en-US" w:eastAsia="zh-CN"/>
              </w:rPr>
            </w:pPr>
            <w:r>
              <w:rPr>
                <w:rFonts w:hint="eastAsia" w:ascii="宋体" w:hAnsi="宋体" w:eastAsia="宋体" w:cs="宋体"/>
                <w:b/>
                <w:bCs/>
                <w:sz w:val="18"/>
                <w:szCs w:val="18"/>
                <w:lang w:val="en-US" w:eastAsia="zh-CN"/>
              </w:rPr>
              <w:t>课程性质</w:t>
            </w:r>
          </w:p>
        </w:tc>
        <w:tc>
          <w:tcPr>
            <w:tcW w:w="374"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分</w:t>
            </w:r>
          </w:p>
        </w:tc>
        <w:tc>
          <w:tcPr>
            <w:tcW w:w="374"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总</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时</w:t>
            </w:r>
          </w:p>
        </w:tc>
        <w:tc>
          <w:tcPr>
            <w:tcW w:w="2994" w:type="dxa"/>
            <w:gridSpan w:val="8"/>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各学期学时分配</w:t>
            </w:r>
          </w:p>
        </w:tc>
        <w:tc>
          <w:tcPr>
            <w:tcW w:w="1147" w:type="dxa"/>
            <w:gridSpan w:val="3"/>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考核</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1022" w:hRule="atLeas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tc>
        <w:tc>
          <w:tcPr>
            <w:tcW w:w="374" w:type="dxa"/>
            <w:gridSpan w:val="2"/>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tc>
        <w:tc>
          <w:tcPr>
            <w:tcW w:w="1198"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tc>
        <w:tc>
          <w:tcPr>
            <w:tcW w:w="1508"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tc>
        <w:tc>
          <w:tcPr>
            <w:tcW w:w="374"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线</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上</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教</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线</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下</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教</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实</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验</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实</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训</w:t>
            </w:r>
          </w:p>
        </w:tc>
        <w:tc>
          <w:tcPr>
            <w:tcW w:w="374"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一</w:t>
            </w:r>
          </w:p>
        </w:tc>
        <w:tc>
          <w:tcPr>
            <w:tcW w:w="374"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二</w:t>
            </w:r>
          </w:p>
        </w:tc>
        <w:tc>
          <w:tcPr>
            <w:tcW w:w="374"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三</w:t>
            </w:r>
          </w:p>
        </w:tc>
        <w:tc>
          <w:tcPr>
            <w:tcW w:w="375"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四</w:t>
            </w:r>
          </w:p>
        </w:tc>
        <w:tc>
          <w:tcPr>
            <w:tcW w:w="375"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五</w:t>
            </w:r>
          </w:p>
        </w:tc>
        <w:tc>
          <w:tcPr>
            <w:tcW w:w="375"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过</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程</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性</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考</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核</w:t>
            </w:r>
          </w:p>
        </w:tc>
        <w:tc>
          <w:tcPr>
            <w:tcW w:w="772"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终结性</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69" w:hRule="atLeas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tc>
        <w:tc>
          <w:tcPr>
            <w:tcW w:w="374" w:type="dxa"/>
            <w:gridSpan w:val="2"/>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tc>
        <w:tc>
          <w:tcPr>
            <w:tcW w:w="1198"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tc>
        <w:tc>
          <w:tcPr>
            <w:tcW w:w="1508"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宋体" w:hAnsi="宋体" w:eastAsia="宋体" w:cs="宋体"/>
                <w:b/>
                <w:bCs/>
                <w:sz w:val="18"/>
                <w:szCs w:val="18"/>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宋体" w:hAnsi="宋体" w:eastAsia="宋体" w:cs="宋体"/>
                <w:b/>
                <w:bCs/>
                <w:sz w:val="18"/>
                <w:szCs w:val="18"/>
                <w:lang w:val="en-US" w:eastAsia="zh-CN"/>
              </w:rPr>
            </w:pPr>
            <w:r>
              <w:rPr>
                <w:rFonts w:hint="eastAsia" w:ascii="宋体" w:hAnsi="宋体" w:eastAsia="宋体" w:cs="宋体"/>
                <w:b/>
                <w:bCs/>
                <w:sz w:val="18"/>
                <w:szCs w:val="18"/>
                <w:lang w:val="en-US" w:eastAsia="zh-CN"/>
              </w:rPr>
              <w:t>考试</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宋体" w:hAnsi="宋体" w:eastAsia="宋体" w:cs="宋体"/>
                <w:b/>
                <w:bCs/>
                <w:sz w:val="18"/>
                <w:szCs w:val="18"/>
                <w:lang w:val="en-US" w:eastAsia="zh-CN"/>
              </w:rPr>
            </w:pPr>
            <w:r>
              <w:rPr>
                <w:rFonts w:hint="eastAsia" w:ascii="宋体" w:hAnsi="宋体" w:eastAsia="宋体" w:cs="宋体"/>
                <w:b/>
                <w:bCs/>
                <w:sz w:val="18"/>
                <w:szCs w:val="18"/>
                <w:lang w:val="en-US" w:eastAsia="zh-CN"/>
              </w:rPr>
              <w:t>考查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547" w:hRule="exact"/>
        </w:trPr>
        <w:tc>
          <w:tcPr>
            <w:tcW w:w="346"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r>
              <w:rPr>
                <w:rFonts w:ascii="Times New Roman" w:hAnsi="宋体"/>
                <w:sz w:val="18"/>
                <w:szCs w:val="18"/>
              </w:rPr>
              <w:t>公</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r>
              <w:rPr>
                <w:rFonts w:ascii="Times New Roman" w:hAnsi="宋体"/>
                <w:sz w:val="18"/>
                <w:szCs w:val="18"/>
              </w:rPr>
              <w:t>共</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r>
              <w:rPr>
                <w:rFonts w:ascii="Times New Roman" w:hAnsi="宋体"/>
                <w:sz w:val="18"/>
                <w:szCs w:val="18"/>
              </w:rPr>
              <w:t>基</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r>
              <w:rPr>
                <w:rFonts w:ascii="Times New Roman" w:hAnsi="宋体"/>
                <w:sz w:val="18"/>
                <w:szCs w:val="18"/>
              </w:rPr>
              <w:t>础</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r>
              <w:rPr>
                <w:rFonts w:ascii="Times New Roman" w:hAnsi="宋体"/>
                <w:sz w:val="18"/>
                <w:szCs w:val="18"/>
              </w:rPr>
              <w:t>课</w:t>
            </w: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Times New Roman" w:eastAsia="宋体" w:cs="Times New Roman"/>
                <w:b/>
                <w:bCs/>
                <w:sz w:val="18"/>
                <w:szCs w:val="18"/>
                <w:lang w:val="en-US" w:eastAsia="zh-CN"/>
              </w:rPr>
              <w:t>1</w:t>
            </w:r>
          </w:p>
        </w:tc>
        <w:tc>
          <w:tcPr>
            <w:tcW w:w="1198"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rPr>
                <w:rFonts w:ascii="Times New Roman" w:hAnsi="宋体"/>
                <w:sz w:val="15"/>
                <w:szCs w:val="15"/>
              </w:rPr>
            </w:pPr>
            <w:r>
              <w:rPr>
                <w:rFonts w:hint="eastAsia" w:ascii="宋体" w:hAnsi="宋体" w:eastAsia="宋体" w:cs="宋体"/>
                <w:i w:val="0"/>
                <w:iCs w:val="0"/>
                <w:color w:val="000000"/>
                <w:kern w:val="0"/>
                <w:sz w:val="18"/>
                <w:szCs w:val="18"/>
                <w:u w:val="none"/>
                <w:lang w:val="en-US" w:eastAsia="zh-CN" w:bidi="ar"/>
              </w:rPr>
              <w:t>D022326J02</w:t>
            </w:r>
          </w:p>
        </w:tc>
        <w:tc>
          <w:tcPr>
            <w:tcW w:w="1508"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ascii="Times New Roman" w:hAnsi="宋体"/>
                <w:sz w:val="11"/>
                <w:szCs w:val="11"/>
              </w:rPr>
            </w:pPr>
            <w:r>
              <w:rPr>
                <w:rFonts w:hint="eastAsia" w:ascii="宋体" w:hAnsi="宋体" w:eastAsia="宋体" w:cs="宋体"/>
                <w:i w:val="0"/>
                <w:iCs w:val="0"/>
                <w:snapToGrid w:val="0"/>
                <w:color w:val="000000"/>
                <w:kern w:val="0"/>
                <w:sz w:val="18"/>
                <w:szCs w:val="18"/>
                <w:u w:val="none"/>
                <w:lang w:val="en-US" w:eastAsia="zh-CN" w:bidi="ar"/>
              </w:rPr>
              <w:t>毛泽东思想和中国特色社会主义理论体系概论</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3</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48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40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48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547"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2</w:t>
            </w:r>
          </w:p>
        </w:tc>
        <w:tc>
          <w:tcPr>
            <w:tcW w:w="1198"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D022326J20</w:t>
            </w:r>
          </w:p>
        </w:tc>
        <w:tc>
          <w:tcPr>
            <w:tcW w:w="1508"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习近平新时代中国特色社会主义思想概论</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3</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48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38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10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48</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3</w:t>
            </w:r>
          </w:p>
        </w:tc>
        <w:tc>
          <w:tcPr>
            <w:tcW w:w="1198"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hint="eastAsia" w:ascii="宋体" w:hAnsi="宋体" w:eastAsia="宋体" w:cs="宋体"/>
                <w:i w:val="0"/>
                <w:iCs w:val="0"/>
                <w:color w:val="000000"/>
                <w:kern w:val="0"/>
                <w:sz w:val="18"/>
                <w:szCs w:val="18"/>
                <w:u w:val="none"/>
                <w:lang w:val="en-US" w:eastAsia="zh-CN" w:bidi="ar"/>
              </w:rPr>
              <w:t>D022326J01</w:t>
            </w:r>
          </w:p>
        </w:tc>
        <w:tc>
          <w:tcPr>
            <w:tcW w:w="1508"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思想道德与法治</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3</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48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40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48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4</w:t>
            </w:r>
          </w:p>
        </w:tc>
        <w:tc>
          <w:tcPr>
            <w:tcW w:w="1198" w:type="dxa"/>
            <w:tcBorders>
              <w:tl2br w:val="nil"/>
              <w:tr2bl w:val="nil"/>
            </w:tcBorders>
            <w:vAlign w:val="center"/>
          </w:tcPr>
          <w:tbl>
            <w:tblPr>
              <w:tblStyle w:val="7"/>
              <w:tblW w:w="1193"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193"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color w:val="000000"/>
                      <w:kern w:val="2"/>
                      <w:sz w:val="13"/>
                      <w:szCs w:val="13"/>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193"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193"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193"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0" w:type="auto"/>
                  <w:shd w:val="clear" w:color="auto" w:fill="auto"/>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0" w:type="auto"/>
                  <w:shd w:val="clear" w:color="auto" w:fill="auto"/>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p>
              </w:tc>
            </w:tr>
          </w:tbl>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1508"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形势与政策</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3</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48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40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eastAsia" w:ascii="Times New Roman" w:hAnsi="宋体" w:eastAsia="宋体"/>
                <w:b/>
                <w:bCs/>
                <w:sz w:val="18"/>
                <w:szCs w:val="18"/>
                <w:lang w:val="en-US" w:eastAsia="zh-CN"/>
              </w:rPr>
              <w:t>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eastAsia" w:ascii="Times New Roman" w:hAnsi="宋体" w:eastAsia="宋体"/>
                <w:b/>
                <w:bCs/>
                <w:sz w:val="18"/>
                <w:szCs w:val="18"/>
                <w:lang w:val="en-US" w:eastAsia="zh-CN"/>
              </w:rPr>
              <w:t>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4</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eastAsia" w:ascii="Times New Roman" w:hAnsi="宋体" w:eastAsia="宋体"/>
                <w:b/>
                <w:bCs/>
                <w:sz w:val="18"/>
                <w:szCs w:val="18"/>
                <w:lang w:val="en-US" w:eastAsia="zh-CN"/>
              </w:rPr>
              <w:t>4</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5</w:t>
            </w:r>
          </w:p>
        </w:tc>
        <w:tc>
          <w:tcPr>
            <w:tcW w:w="1198"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D022326J12</w:t>
            </w:r>
          </w:p>
        </w:tc>
        <w:tc>
          <w:tcPr>
            <w:tcW w:w="1508"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ascii="Times New Roman" w:hAnsi="宋体" w:eastAsia="宋体" w:cs="Times New Roman"/>
                <w:kern w:val="2"/>
                <w:sz w:val="15"/>
                <w:szCs w:val="15"/>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计算机文化基础</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64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56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24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64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6</w:t>
            </w:r>
          </w:p>
        </w:tc>
        <w:tc>
          <w:tcPr>
            <w:tcW w:w="1198" w:type="dxa"/>
            <w:tcBorders>
              <w:tl2br w:val="nil"/>
              <w:tr2bl w:val="nil"/>
            </w:tcBorders>
            <w:vAlign w:val="center"/>
          </w:tcPr>
          <w:tbl>
            <w:tblPr>
              <w:tblStyle w:val="7"/>
              <w:tblW w:w="1105" w:type="dxa"/>
              <w:tblInd w:w="-11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right="-70" w:rightChars="-22"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right="-70" w:rightChars="-22"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tabs>
                      <w:tab w:val="left" w:pos="960"/>
                    </w:tabs>
                    <w:spacing w:line="240" w:lineRule="auto"/>
                    <w:ind w:left="0" w:leftChars="0" w:right="-390" w:rightChars="-122"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right="-70" w:rightChars="-22"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D022326J11</w:t>
                  </w:r>
                </w:p>
              </w:tc>
            </w:tr>
          </w:tbl>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1508"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ascii="Times New Roman" w:hAnsi="宋体" w:eastAsia="宋体" w:cs="Times New Roman"/>
                <w:kern w:val="2"/>
                <w:sz w:val="15"/>
                <w:szCs w:val="15"/>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大学英语</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128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96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32</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32</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628"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7</w:t>
            </w:r>
          </w:p>
        </w:tc>
        <w:tc>
          <w:tcPr>
            <w:tcW w:w="1198"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D022326J14</w:t>
            </w:r>
          </w:p>
        </w:tc>
        <w:tc>
          <w:tcPr>
            <w:tcW w:w="1508"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ascii="Times New Roman" w:hAnsi="宋体" w:eastAsia="宋体" w:cs="Times New Roman"/>
                <w:kern w:val="2"/>
                <w:sz w:val="15"/>
                <w:szCs w:val="15"/>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党史（四史类）</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选择性必修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44"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8</w:t>
            </w:r>
          </w:p>
        </w:tc>
        <w:tc>
          <w:tcPr>
            <w:tcW w:w="1198"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D022326J13</w:t>
            </w:r>
          </w:p>
        </w:tc>
        <w:tc>
          <w:tcPr>
            <w:tcW w:w="1508"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应用文写作</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44"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9</w:t>
            </w:r>
          </w:p>
        </w:tc>
        <w:tc>
          <w:tcPr>
            <w:tcW w:w="1198"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eastAsia="Arial" w:cs="Arial"/>
                <w:snapToGrid w:val="0"/>
                <w:color w:val="000000"/>
                <w:sz w:val="18"/>
                <w:szCs w:val="18"/>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D022326J17</w:t>
            </w:r>
          </w:p>
        </w:tc>
        <w:tc>
          <w:tcPr>
            <w:tcW w:w="1508"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宋体" w:hAnsi="宋体" w:eastAsia="宋体" w:cs="宋体"/>
                <w:i w:val="0"/>
                <w:iCs w:val="0"/>
                <w:snapToGrid w:val="0"/>
                <w:color w:val="000000"/>
                <w:kern w:val="0"/>
                <w:sz w:val="18"/>
                <w:szCs w:val="18"/>
                <w:u w:val="none"/>
                <w:lang w:val="en-US" w:eastAsia="zh-CN" w:bidi="ar"/>
              </w:rPr>
              <w:t>大学生心理健康教育</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86" w:hRule="exact"/>
        </w:trPr>
        <w:tc>
          <w:tcPr>
            <w:tcW w:w="346"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r>
              <w:rPr>
                <w:rFonts w:ascii="Times New Roman" w:hAnsi="宋体"/>
                <w:sz w:val="18"/>
                <w:szCs w:val="18"/>
              </w:rPr>
              <w:t>专</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仿宋_GB2312"/>
                <w:sz w:val="18"/>
                <w:szCs w:val="18"/>
                <w:lang w:val="en-US" w:eastAsia="zh-CN"/>
              </w:rPr>
            </w:pPr>
            <w:r>
              <w:rPr>
                <w:rFonts w:ascii="Times New Roman" w:hAnsi="宋体"/>
                <w:sz w:val="18"/>
                <w:szCs w:val="18"/>
              </w:rPr>
              <w:t>业</w:t>
            </w:r>
            <w:r>
              <w:rPr>
                <w:rFonts w:hint="eastAsia" w:ascii="Times New Roman" w:hAnsi="宋体"/>
                <w:sz w:val="18"/>
                <w:szCs w:val="18"/>
                <w:lang w:val="en-US" w:eastAsia="zh-CN"/>
              </w:rPr>
              <w:t>课</w:t>
            </w: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10</w:t>
            </w:r>
          </w:p>
        </w:tc>
        <w:tc>
          <w:tcPr>
            <w:tcW w:w="1198"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D500405J01</w:t>
            </w:r>
          </w:p>
        </w:tc>
        <w:tc>
          <w:tcPr>
            <w:tcW w:w="1508"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宋体" w:hAnsi="宋体" w:eastAsia="宋体" w:cs="宋体"/>
                <w:i w:val="0"/>
                <w:iCs w:val="0"/>
                <w:snapToGrid w:val="0"/>
                <w:color w:val="000000"/>
                <w:kern w:val="0"/>
                <w:sz w:val="18"/>
                <w:szCs w:val="18"/>
                <w:u w:val="none"/>
                <w:lang w:val="en-US" w:eastAsia="zh-CN" w:bidi="ar"/>
              </w:rPr>
              <w:t>民航概论</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5</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72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11</w:t>
            </w:r>
          </w:p>
        </w:tc>
        <w:tc>
          <w:tcPr>
            <w:tcW w:w="1198"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D500405J02</w:t>
            </w:r>
          </w:p>
        </w:tc>
        <w:tc>
          <w:tcPr>
            <w:tcW w:w="1508"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宋体" w:hAnsi="宋体" w:eastAsia="宋体" w:cs="宋体"/>
                <w:i w:val="0"/>
                <w:iCs w:val="0"/>
                <w:snapToGrid w:val="0"/>
                <w:color w:val="000000"/>
                <w:kern w:val="0"/>
                <w:sz w:val="18"/>
                <w:szCs w:val="18"/>
                <w:u w:val="none"/>
                <w:lang w:val="en-US" w:eastAsia="zh-CN" w:bidi="ar"/>
              </w:rPr>
              <w:t>化妆技巧与形象设计</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5</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64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12</w:t>
            </w:r>
          </w:p>
        </w:tc>
        <w:tc>
          <w:tcPr>
            <w:tcW w:w="1198"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D500405J03</w:t>
            </w:r>
          </w:p>
        </w:tc>
        <w:tc>
          <w:tcPr>
            <w:tcW w:w="1508"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宋体" w:hAnsi="宋体" w:eastAsia="宋体" w:cs="宋体"/>
                <w:i w:val="0"/>
                <w:iCs w:val="0"/>
                <w:snapToGrid w:val="0"/>
                <w:color w:val="000000"/>
                <w:kern w:val="0"/>
                <w:sz w:val="18"/>
                <w:szCs w:val="18"/>
                <w:u w:val="none"/>
                <w:lang w:val="en-US" w:eastAsia="zh-CN" w:bidi="ar"/>
              </w:rPr>
              <w:t>形体训练</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5</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72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20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80</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13</w:t>
            </w:r>
          </w:p>
        </w:tc>
        <w:tc>
          <w:tcPr>
            <w:tcW w:w="1198"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D500405J04</w:t>
            </w:r>
          </w:p>
        </w:tc>
        <w:tc>
          <w:tcPr>
            <w:tcW w:w="1508"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宋体" w:hAnsi="宋体" w:eastAsia="宋体" w:cs="宋体"/>
                <w:i w:val="0"/>
                <w:iCs w:val="0"/>
                <w:snapToGrid w:val="0"/>
                <w:color w:val="000000"/>
                <w:kern w:val="0"/>
                <w:sz w:val="18"/>
                <w:szCs w:val="18"/>
                <w:u w:val="none"/>
                <w:lang w:val="en-US" w:eastAsia="zh-CN" w:bidi="ar"/>
              </w:rPr>
              <w:t>普通话与播音技巧</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5</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64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24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14</w:t>
            </w:r>
          </w:p>
        </w:tc>
        <w:tc>
          <w:tcPr>
            <w:tcW w:w="1198"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D500405J05</w:t>
            </w:r>
          </w:p>
        </w:tc>
        <w:tc>
          <w:tcPr>
            <w:tcW w:w="1508"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宋体" w:hAnsi="宋体" w:eastAsia="宋体" w:cs="宋体"/>
                <w:i w:val="0"/>
                <w:iCs w:val="0"/>
                <w:snapToGrid w:val="0"/>
                <w:color w:val="000000"/>
                <w:kern w:val="0"/>
                <w:sz w:val="18"/>
                <w:szCs w:val="18"/>
                <w:u w:val="none"/>
                <w:lang w:val="en-US" w:eastAsia="zh-CN" w:bidi="ar"/>
              </w:rPr>
              <w:t>民航乘务专业英语</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5</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72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86" w:hRule="exact"/>
        </w:trPr>
        <w:tc>
          <w:tcPr>
            <w:tcW w:w="346"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eastAsia="宋体"/>
                <w:sz w:val="18"/>
                <w:szCs w:val="18"/>
              </w:rPr>
            </w:pPr>
            <w:r>
              <w:rPr>
                <w:rFonts w:hint="eastAsia" w:ascii="Times New Roman" w:hAnsi="宋体"/>
                <w:sz w:val="18"/>
                <w:szCs w:val="18"/>
              </w:rPr>
              <w:t>职业能力拓展课</w:t>
            </w: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15</w:t>
            </w:r>
          </w:p>
        </w:tc>
        <w:tc>
          <w:tcPr>
            <w:tcW w:w="1198"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D500405J06</w:t>
            </w:r>
          </w:p>
        </w:tc>
        <w:tc>
          <w:tcPr>
            <w:tcW w:w="1508"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宋体" w:hAnsi="宋体" w:eastAsia="宋体" w:cs="宋体"/>
                <w:i w:val="0"/>
                <w:iCs w:val="0"/>
                <w:snapToGrid w:val="0"/>
                <w:color w:val="000000"/>
                <w:kern w:val="0"/>
                <w:sz w:val="18"/>
                <w:szCs w:val="18"/>
                <w:u w:val="none"/>
                <w:lang w:val="en-US" w:eastAsia="zh-CN" w:bidi="ar"/>
              </w:rPr>
              <w:t>民航客舱服务 *</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96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96</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16</w:t>
            </w:r>
          </w:p>
        </w:tc>
        <w:tc>
          <w:tcPr>
            <w:tcW w:w="1198"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D500405J07</w:t>
            </w:r>
          </w:p>
        </w:tc>
        <w:tc>
          <w:tcPr>
            <w:tcW w:w="1508"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宋体" w:hAnsi="宋体" w:eastAsia="宋体" w:cs="宋体"/>
                <w:i w:val="0"/>
                <w:iCs w:val="0"/>
                <w:snapToGrid w:val="0"/>
                <w:color w:val="000000"/>
                <w:kern w:val="0"/>
                <w:sz w:val="18"/>
                <w:szCs w:val="18"/>
                <w:u w:val="none"/>
                <w:lang w:val="en-US" w:eastAsia="zh-CN" w:bidi="ar"/>
              </w:rPr>
              <w:t>民航安检理论与实务 *</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96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96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17</w:t>
            </w:r>
          </w:p>
        </w:tc>
        <w:tc>
          <w:tcPr>
            <w:tcW w:w="1198"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D500405J08</w:t>
            </w:r>
          </w:p>
        </w:tc>
        <w:tc>
          <w:tcPr>
            <w:tcW w:w="1508"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宋体" w:hAnsi="宋体" w:eastAsia="宋体" w:cs="宋体"/>
                <w:i w:val="0"/>
                <w:iCs w:val="0"/>
                <w:snapToGrid w:val="0"/>
                <w:color w:val="000000"/>
                <w:kern w:val="0"/>
                <w:sz w:val="18"/>
                <w:szCs w:val="18"/>
                <w:u w:val="none"/>
                <w:lang w:val="en-US" w:eastAsia="zh-CN" w:bidi="ar"/>
              </w:rPr>
              <w:t>民航乘务礼仪 *</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96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96</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18</w:t>
            </w:r>
          </w:p>
        </w:tc>
        <w:tc>
          <w:tcPr>
            <w:tcW w:w="1198"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D500405J09</w:t>
            </w:r>
          </w:p>
        </w:tc>
        <w:tc>
          <w:tcPr>
            <w:tcW w:w="1508"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宋体" w:hAnsi="宋体" w:eastAsia="宋体" w:cs="宋体"/>
                <w:i w:val="0"/>
                <w:iCs w:val="0"/>
                <w:snapToGrid w:val="0"/>
                <w:color w:val="000000"/>
                <w:kern w:val="0"/>
                <w:sz w:val="18"/>
                <w:szCs w:val="18"/>
                <w:u w:val="none"/>
                <w:lang w:val="en-US" w:eastAsia="zh-CN" w:bidi="ar"/>
              </w:rPr>
              <w:t>民航地勤 *</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96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24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96</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19</w:t>
            </w:r>
          </w:p>
        </w:tc>
        <w:tc>
          <w:tcPr>
            <w:tcW w:w="1198"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D500405J10</w:t>
            </w:r>
          </w:p>
        </w:tc>
        <w:tc>
          <w:tcPr>
            <w:tcW w:w="1508"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宋体" w:hAnsi="宋体" w:eastAsia="宋体" w:cs="宋体"/>
                <w:i w:val="0"/>
                <w:iCs w:val="0"/>
                <w:snapToGrid w:val="0"/>
                <w:color w:val="000000"/>
                <w:kern w:val="0"/>
                <w:sz w:val="18"/>
                <w:szCs w:val="18"/>
                <w:u w:val="none"/>
                <w:lang w:val="en-US" w:eastAsia="zh-CN" w:bidi="ar"/>
              </w:rPr>
              <w:t>机上急救处置 *</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96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24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96</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20</w:t>
            </w:r>
          </w:p>
        </w:tc>
        <w:tc>
          <w:tcPr>
            <w:tcW w:w="1198"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D500405J11</w:t>
            </w:r>
          </w:p>
        </w:tc>
        <w:tc>
          <w:tcPr>
            <w:tcW w:w="1508"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宋体" w:hAnsi="宋体" w:eastAsia="宋体" w:cs="宋体"/>
                <w:i w:val="0"/>
                <w:iCs w:val="0"/>
                <w:snapToGrid w:val="0"/>
                <w:color w:val="000000"/>
                <w:kern w:val="0"/>
                <w:sz w:val="18"/>
                <w:szCs w:val="18"/>
                <w:u w:val="none"/>
                <w:lang w:val="en-US" w:eastAsia="zh-CN" w:bidi="ar"/>
              </w:rPr>
              <w:t>民航英语口语 *</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96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96</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21</w:t>
            </w:r>
          </w:p>
        </w:tc>
        <w:tc>
          <w:tcPr>
            <w:tcW w:w="1198"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D500405J12</w:t>
            </w:r>
          </w:p>
        </w:tc>
        <w:tc>
          <w:tcPr>
            <w:tcW w:w="1508"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宋体" w:hAnsi="宋体" w:eastAsia="宋体" w:cs="宋体"/>
                <w:i w:val="0"/>
                <w:iCs w:val="0"/>
                <w:snapToGrid w:val="0"/>
                <w:color w:val="000000"/>
                <w:kern w:val="0"/>
                <w:sz w:val="18"/>
                <w:szCs w:val="18"/>
                <w:u w:val="none"/>
                <w:lang w:val="en-US" w:eastAsia="zh-CN" w:bidi="ar"/>
              </w:rPr>
              <w:t>票务知识</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64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56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64</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2</w:t>
            </w:r>
            <w:r>
              <w:rPr>
                <w:rFonts w:hint="default" w:ascii="Times New Roman" w:hAnsi="Times New Roman" w:cs="Times New Roman"/>
                <w:b/>
                <w:bCs/>
                <w:sz w:val="18"/>
                <w:szCs w:val="18"/>
                <w:lang w:val="en-US" w:eastAsia="zh-CN"/>
              </w:rPr>
              <w:t>2</w:t>
            </w:r>
          </w:p>
        </w:tc>
        <w:tc>
          <w:tcPr>
            <w:tcW w:w="1198"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D500405J13</w:t>
            </w:r>
          </w:p>
        </w:tc>
        <w:tc>
          <w:tcPr>
            <w:tcW w:w="1508"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茶艺</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cs="Arial"/>
                <w:b/>
                <w:bCs/>
                <w:snapToGrid w:val="0"/>
                <w:color w:val="000000"/>
                <w:sz w:val="18"/>
                <w:szCs w:val="18"/>
                <w:lang w:val="en-US" w:eastAsia="zh-CN" w:bidi="ar-SA"/>
              </w:rPr>
            </w:pPr>
            <w:r>
              <w:rPr>
                <w:rFonts w:hint="default" w:ascii="Times New Roman" w:hAnsi="宋体" w:eastAsia="宋体"/>
                <w:b/>
                <w:bCs/>
                <w:sz w:val="18"/>
                <w:szCs w:val="18"/>
                <w:lang w:val="en-US" w:eastAsia="zh-CN"/>
              </w:rPr>
              <w:t>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cs="Arial"/>
                <w:b/>
                <w:bCs/>
                <w:snapToGrid w:val="0"/>
                <w:color w:val="000000"/>
                <w:sz w:val="18"/>
                <w:szCs w:val="18"/>
                <w:lang w:val="en-US" w:eastAsia="zh-CN" w:bidi="ar-SA"/>
              </w:rPr>
            </w:pPr>
            <w:r>
              <w:rPr>
                <w:rFonts w:hint="default" w:ascii="Times New Roman" w:hAnsi="宋体" w:eastAsia="宋体"/>
                <w:b/>
                <w:bCs/>
                <w:sz w:val="18"/>
                <w:szCs w:val="18"/>
                <w:lang w:val="en-US" w:eastAsia="zh-CN"/>
              </w:rPr>
              <w:t>64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cs="Arial"/>
                <w:b/>
                <w:bCs/>
                <w:snapToGrid w:val="0"/>
                <w:color w:val="000000"/>
                <w:sz w:val="18"/>
                <w:szCs w:val="18"/>
                <w:lang w:val="en-US" w:eastAsia="zh-CN" w:bidi="ar-SA"/>
              </w:rPr>
            </w:pPr>
            <w:r>
              <w:rPr>
                <w:rFonts w:hint="default" w:ascii="Times New Roman" w:hAnsi="宋体" w:eastAsia="宋体"/>
                <w:b/>
                <w:bCs/>
                <w:sz w:val="18"/>
                <w:szCs w:val="18"/>
                <w:lang w:val="en-US" w:eastAsia="zh-CN"/>
              </w:rPr>
              <w:t>56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cs="Arial"/>
                <w:b/>
                <w:bCs/>
                <w:snapToGrid w:val="0"/>
                <w:color w:val="000000"/>
                <w:sz w:val="18"/>
                <w:szCs w:val="18"/>
                <w:lang w:val="en-US" w:eastAsia="zh-CN" w:bidi="ar-SA"/>
              </w:rPr>
            </w:pPr>
            <w:r>
              <w:rPr>
                <w:rFonts w:hint="default" w:ascii="Times New Roman" w:hAnsi="宋体" w:eastAsia="宋体"/>
                <w:b/>
                <w:bCs/>
                <w:sz w:val="18"/>
                <w:szCs w:val="18"/>
                <w:lang w:val="en-US" w:eastAsia="zh-CN"/>
              </w:rPr>
              <w:t>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cs="Arial"/>
                <w:b/>
                <w:bCs/>
                <w:snapToGrid w:val="0"/>
                <w:color w:val="000000"/>
                <w:sz w:val="18"/>
                <w:szCs w:val="18"/>
                <w:lang w:val="en-US" w:eastAsia="zh-CN" w:bidi="ar-SA"/>
              </w:rPr>
            </w:pPr>
            <w:r>
              <w:rPr>
                <w:rFonts w:hint="default" w:ascii="Times New Roman" w:hAnsi="宋体" w:eastAsia="宋体"/>
                <w:b/>
                <w:bCs/>
                <w:sz w:val="18"/>
                <w:szCs w:val="18"/>
                <w:lang w:val="en-US" w:eastAsia="zh-CN"/>
              </w:rPr>
              <w:t>20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cs="Arial"/>
                <w:b/>
                <w:bCs/>
                <w:snapToGrid w:val="0"/>
                <w:color w:val="000000"/>
                <w:sz w:val="18"/>
                <w:szCs w:val="18"/>
                <w:lang w:val="en-US" w:eastAsia="zh-CN" w:bidi="ar-SA"/>
              </w:rPr>
            </w:pPr>
            <w:r>
              <w:rPr>
                <w:rFonts w:hint="default" w:ascii="Times New Roman" w:hAnsi="宋体" w:eastAsia="宋体"/>
                <w:b/>
                <w:bCs/>
                <w:sz w:val="18"/>
                <w:szCs w:val="18"/>
                <w:lang w:val="en-US" w:eastAsia="zh-CN"/>
              </w:rPr>
              <w:t>64</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cs="Arial"/>
                <w:b/>
                <w:bCs/>
                <w:snapToGrid w:val="0"/>
                <w:color w:val="000000"/>
                <w:sz w:val="18"/>
                <w:szCs w:val="18"/>
                <w:lang w:val="en-US" w:eastAsia="zh-CN" w:bidi="ar-SA"/>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eastAsia" w:ascii="Times New Roman" w:hAnsi="宋体" w:eastAsia="宋体"/>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cs="Times New Roman"/>
                <w:b/>
                <w:bCs/>
                <w:kern w:val="2"/>
                <w:sz w:val="18"/>
                <w:szCs w:val="18"/>
                <w:lang w:val="en-US" w:eastAsia="zh-CN" w:bidi="ar-SA"/>
              </w:rPr>
              <w:t>23</w:t>
            </w:r>
          </w:p>
        </w:tc>
        <w:tc>
          <w:tcPr>
            <w:tcW w:w="1198" w:type="dxa"/>
            <w:tcBorders>
              <w:tl2br w:val="nil"/>
              <w:tr2bl w:val="nil"/>
            </w:tcBorders>
            <w:vAlign w:val="center"/>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snapToGrid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D022326J21</w:t>
            </w:r>
          </w:p>
        </w:tc>
        <w:tc>
          <w:tcPr>
            <w:tcW w:w="1508"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就业与创业教育</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1</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16</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86" w:hRule="exact"/>
        </w:trPr>
        <w:tc>
          <w:tcPr>
            <w:tcW w:w="346"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r>
              <w:rPr>
                <w:rFonts w:ascii="Times New Roman" w:hAnsi="宋体"/>
                <w:sz w:val="18"/>
                <w:szCs w:val="18"/>
              </w:rPr>
              <w:t>实践</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r>
              <w:rPr>
                <w:rFonts w:hint="eastAsia" w:ascii="Times New Roman" w:hAnsi="宋体"/>
                <w:sz w:val="18"/>
                <w:szCs w:val="18"/>
              </w:rPr>
              <w:t>教</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eastAsia="宋体"/>
                <w:sz w:val="18"/>
                <w:szCs w:val="18"/>
              </w:rPr>
            </w:pPr>
            <w:r>
              <w:rPr>
                <w:rFonts w:hint="eastAsia" w:ascii="Times New Roman" w:hAnsi="宋体"/>
                <w:sz w:val="18"/>
                <w:szCs w:val="18"/>
              </w:rPr>
              <w:t>学</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r>
              <w:rPr>
                <w:rFonts w:hint="eastAsia" w:ascii="Times New Roman" w:hAnsi="宋体"/>
                <w:sz w:val="18"/>
                <w:szCs w:val="18"/>
              </w:rPr>
              <w:t>环</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eastAsia="宋体"/>
                <w:sz w:val="18"/>
                <w:szCs w:val="18"/>
              </w:rPr>
            </w:pPr>
            <w:r>
              <w:rPr>
                <w:rFonts w:hint="eastAsia" w:ascii="Times New Roman" w:hAnsi="宋体"/>
                <w:sz w:val="18"/>
                <w:szCs w:val="18"/>
              </w:rPr>
              <w:t>节</w:t>
            </w: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napToGrid w:val="0"/>
                <w:color w:val="000000"/>
                <w:kern w:val="2"/>
                <w:sz w:val="18"/>
                <w:szCs w:val="18"/>
                <w:lang w:val="en-US" w:eastAsia="zh-CN" w:bidi="ar-SA"/>
              </w:rPr>
              <w:t>24</w:t>
            </w:r>
          </w:p>
        </w:tc>
        <w:tc>
          <w:tcPr>
            <w:tcW w:w="1198" w:type="dxa"/>
            <w:tcBorders>
              <w:tl2br w:val="nil"/>
              <w:tr2bl w:val="nil"/>
            </w:tcBorders>
            <w:shd w:val="clear" w:color="auto" w:fill="auto"/>
            <w:vAlign w:val="center"/>
          </w:tcPr>
          <w:p>
            <w:pPr>
              <w:keepNext w:val="0"/>
              <w:keepLines w:val="0"/>
              <w:widowControl/>
              <w:suppressLineNumbers w:val="0"/>
              <w:spacing w:line="240" w:lineRule="auto"/>
              <w:ind w:left="0" w:leftChars="0" w:firstLine="0" w:firstLineChars="0"/>
              <w:jc w:val="center"/>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D022326J22</w:t>
            </w:r>
          </w:p>
        </w:tc>
        <w:tc>
          <w:tcPr>
            <w:tcW w:w="1508" w:type="dxa"/>
            <w:tcBorders>
              <w:tl2br w:val="nil"/>
              <w:tr2bl w:val="nil"/>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入学教育</w:t>
            </w:r>
          </w:p>
        </w:tc>
        <w:tc>
          <w:tcPr>
            <w:tcW w:w="374" w:type="dxa"/>
            <w:tcBorders>
              <w:tl2br w:val="nil"/>
              <w:tr2bl w:val="nil"/>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1</w:t>
            </w: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16</w:t>
            </w: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16</w:t>
            </w: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0</w:t>
            </w: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16</w:t>
            </w: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5"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napToGrid w:val="0"/>
                <w:color w:val="000000"/>
                <w:kern w:val="2"/>
                <w:sz w:val="18"/>
                <w:szCs w:val="18"/>
                <w:lang w:val="en-US" w:eastAsia="zh-CN" w:bidi="ar-SA"/>
              </w:rPr>
              <w:t>25</w:t>
            </w:r>
          </w:p>
        </w:tc>
        <w:tc>
          <w:tcPr>
            <w:tcW w:w="1198" w:type="dxa"/>
            <w:tcBorders>
              <w:tl2br w:val="nil"/>
              <w:tr2bl w:val="nil"/>
            </w:tcBorders>
            <w:shd w:val="clear" w:color="auto" w:fill="auto"/>
            <w:vAlign w:val="center"/>
          </w:tcPr>
          <w:p>
            <w:pPr>
              <w:keepNext w:val="0"/>
              <w:keepLines w:val="0"/>
              <w:widowControl/>
              <w:suppressLineNumbers w:val="0"/>
              <w:spacing w:line="240" w:lineRule="auto"/>
              <w:ind w:left="0" w:leftChars="0" w:firstLine="0" w:firstLineChars="0"/>
              <w:jc w:val="center"/>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D022326J23</w:t>
            </w:r>
          </w:p>
        </w:tc>
        <w:tc>
          <w:tcPr>
            <w:tcW w:w="1508" w:type="dxa"/>
            <w:tcBorders>
              <w:tl2br w:val="nil"/>
              <w:tr2bl w:val="nil"/>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default"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毕业教育</w:t>
            </w:r>
          </w:p>
        </w:tc>
        <w:tc>
          <w:tcPr>
            <w:tcW w:w="374" w:type="dxa"/>
            <w:tcBorders>
              <w:tl2br w:val="nil"/>
              <w:tr2bl w:val="nil"/>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default"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1</w:t>
            </w: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16</w:t>
            </w: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16</w:t>
            </w: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0</w:t>
            </w: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5"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16</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napToGrid w:val="0"/>
                <w:color w:val="000000"/>
                <w:kern w:val="2"/>
                <w:sz w:val="18"/>
                <w:szCs w:val="18"/>
                <w:lang w:val="en-US" w:eastAsia="zh-CN" w:bidi="ar-SA"/>
              </w:rPr>
              <w:t>26</w:t>
            </w:r>
          </w:p>
        </w:tc>
        <w:tc>
          <w:tcPr>
            <w:tcW w:w="1198"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ascii="Times New Roman" w:hAnsi="宋体"/>
                <w:sz w:val="18"/>
                <w:szCs w:val="18"/>
              </w:rPr>
            </w:pPr>
            <w:r>
              <w:rPr>
                <w:rFonts w:hint="eastAsia" w:ascii="宋体" w:hAnsi="宋体" w:eastAsia="宋体" w:cs="宋体"/>
                <w:i w:val="0"/>
                <w:iCs w:val="0"/>
                <w:color w:val="000000"/>
                <w:kern w:val="0"/>
                <w:sz w:val="18"/>
                <w:szCs w:val="18"/>
                <w:u w:val="none"/>
                <w:lang w:val="en-US" w:eastAsia="zh-CN" w:bidi="ar"/>
              </w:rPr>
              <w:t>D022326J18</w:t>
            </w:r>
          </w:p>
        </w:tc>
        <w:tc>
          <w:tcPr>
            <w:tcW w:w="1508"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宋体" w:hAnsi="宋体" w:eastAsia="宋体" w:cs="宋体"/>
                <w:i w:val="0"/>
                <w:iCs w:val="0"/>
                <w:snapToGrid w:val="0"/>
                <w:color w:val="000000"/>
                <w:kern w:val="0"/>
                <w:sz w:val="18"/>
                <w:szCs w:val="18"/>
                <w:u w:val="none"/>
                <w:lang w:val="en-US" w:eastAsia="zh-CN" w:bidi="ar"/>
              </w:rPr>
              <w:t>毕业实习（周）</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32</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78"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cs="Times New Roman"/>
                <w:b/>
                <w:bCs/>
                <w:snapToGrid w:val="0"/>
                <w:color w:val="000000"/>
                <w:kern w:val="2"/>
                <w:sz w:val="18"/>
                <w:szCs w:val="18"/>
                <w:lang w:val="en-US" w:eastAsia="zh-CN" w:bidi="ar-SA"/>
              </w:rPr>
            </w:pPr>
            <w:r>
              <w:rPr>
                <w:rFonts w:hint="eastAsia" w:ascii="Times New Roman" w:hAnsi="宋体" w:eastAsia="宋体" w:cs="Times New Roman"/>
                <w:b/>
                <w:bCs/>
                <w:snapToGrid w:val="0"/>
                <w:color w:val="000000"/>
                <w:kern w:val="2"/>
                <w:sz w:val="18"/>
                <w:szCs w:val="18"/>
                <w:lang w:val="en-US" w:eastAsia="zh-CN" w:bidi="ar-SA"/>
              </w:rPr>
              <w:t>27</w:t>
            </w:r>
          </w:p>
        </w:tc>
        <w:tc>
          <w:tcPr>
            <w:tcW w:w="1198"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ascii="Times New Roman" w:hAnsi="宋体"/>
                <w:sz w:val="18"/>
                <w:szCs w:val="18"/>
              </w:rPr>
            </w:pPr>
            <w:r>
              <w:rPr>
                <w:rFonts w:hint="eastAsia" w:ascii="宋体" w:hAnsi="宋体" w:eastAsia="宋体" w:cs="宋体"/>
                <w:i w:val="0"/>
                <w:iCs w:val="0"/>
                <w:color w:val="000000"/>
                <w:kern w:val="0"/>
                <w:sz w:val="18"/>
                <w:szCs w:val="18"/>
                <w:u w:val="none"/>
                <w:lang w:val="en-US" w:eastAsia="zh-CN" w:bidi="ar"/>
              </w:rPr>
              <w:t>D022326J19</w:t>
            </w:r>
          </w:p>
        </w:tc>
        <w:tc>
          <w:tcPr>
            <w:tcW w:w="1508"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宋体" w:hAnsi="宋体" w:eastAsia="宋体" w:cs="宋体"/>
                <w:i w:val="0"/>
                <w:iCs w:val="0"/>
                <w:snapToGrid w:val="0"/>
                <w:color w:val="000000"/>
                <w:kern w:val="0"/>
                <w:sz w:val="18"/>
                <w:szCs w:val="18"/>
                <w:u w:val="none"/>
                <w:lang w:val="en-US" w:eastAsia="zh-CN" w:bidi="ar"/>
              </w:rPr>
              <w:t>毕业设计（周）</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3</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48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48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48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48</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eastAsia" w:ascii="Times New Roman" w:hAnsi="宋体" w:eastAsia="宋体"/>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86" w:hRule="exact"/>
        </w:trPr>
        <w:tc>
          <w:tcPr>
            <w:tcW w:w="3800" w:type="dxa"/>
            <w:gridSpan w:val="6"/>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r>
              <w:rPr>
                <w:rFonts w:hint="eastAsia" w:ascii="Times New Roman" w:hAnsi="宋体"/>
                <w:sz w:val="18"/>
                <w:szCs w:val="18"/>
              </w:rPr>
              <w:t xml:space="preserve">  </w:t>
            </w:r>
            <w:r>
              <w:rPr>
                <w:rFonts w:ascii="Times New Roman" w:hAnsi="宋体"/>
                <w:sz w:val="18"/>
                <w:szCs w:val="18"/>
              </w:rPr>
              <w:t>合  计</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107</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1712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1358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354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320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388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372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356</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388</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176</w:t>
            </w:r>
          </w:p>
        </w:tc>
        <w:tc>
          <w:tcPr>
            <w:tcW w:w="1147" w:type="dxa"/>
            <w:gridSpan w:val="3"/>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b/>
                <w:bCs/>
                <w:sz w:val="18"/>
                <w:szCs w:val="18"/>
              </w:rPr>
            </w:pP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b/>
                <w:bCs/>
                <w:sz w:val="18"/>
                <w:szCs w:val="18"/>
              </w:rPr>
            </w:pP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86" w:hRule="exact"/>
        </w:trPr>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4174" w:type="dxa"/>
            <w:gridSpan w:val="6"/>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r>
              <w:rPr>
                <w:rFonts w:ascii="Times New Roman" w:hAnsi="宋体"/>
                <w:sz w:val="18"/>
                <w:szCs w:val="18"/>
              </w:rPr>
              <w:t>百分比（%）</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79.3</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20.7</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18.7</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22.7</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21.7</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20.8</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宋体" w:eastAsia="宋体"/>
                <w:b/>
                <w:bCs/>
                <w:sz w:val="18"/>
                <w:szCs w:val="18"/>
                <w:lang w:val="en-US" w:eastAsia="zh-CN"/>
              </w:rPr>
              <w:t>22.7</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default" w:ascii="Times New Roman" w:hAnsi="宋体" w:eastAsia="宋体"/>
                <w:b/>
                <w:bCs/>
                <w:sz w:val="18"/>
                <w:szCs w:val="18"/>
                <w:lang w:val="en-US" w:eastAsia="zh-CN"/>
              </w:rPr>
              <w:t>10.3</w:t>
            </w:r>
          </w:p>
        </w:tc>
        <w:tc>
          <w:tcPr>
            <w:tcW w:w="1147" w:type="dxa"/>
            <w:gridSpan w:val="3"/>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b/>
                <w:bCs/>
                <w:sz w:val="18"/>
                <w:szCs w:val="18"/>
              </w:rPr>
            </w:pPr>
          </w:p>
        </w:tc>
      </w:tr>
    </w:tbl>
    <w:p>
      <w:pPr>
        <w:widowControl/>
        <w:numPr>
          <w:ilvl w:val="255"/>
          <w:numId w:val="0"/>
        </w:numPr>
        <w:spacing w:line="560" w:lineRule="exact"/>
        <w:ind w:firstLine="321" w:firstLineChars="100"/>
        <w:rPr>
          <w:rFonts w:ascii="Times New Roman" w:hAnsi="宋体" w:eastAsia="宋体"/>
          <w:bCs/>
        </w:rPr>
      </w:pPr>
      <w:r>
        <w:rPr>
          <w:rFonts w:ascii="Times New Roman" w:hAnsi="宋体"/>
          <w:b/>
          <w:bCs/>
          <w:szCs w:val="21"/>
        </w:rPr>
        <w:t>备注：</w:t>
      </w:r>
      <w:r>
        <w:rPr>
          <w:rFonts w:hint="default" w:ascii="Times New Roman" w:hAnsi="Times New Roman" w:cs="Times New Roman"/>
          <w:bCs/>
        </w:rPr>
        <w:t>1</w:t>
      </w:r>
      <w:r>
        <w:rPr>
          <w:rFonts w:hint="eastAsia" w:ascii="Times New Roman" w:hAnsi="宋体"/>
          <w:bCs/>
        </w:rPr>
        <w:t>.课程类别</w:t>
      </w:r>
      <w:r>
        <w:rPr>
          <w:rFonts w:hint="eastAsia" w:ascii="Times New Roman" w:hAnsi="宋体" w:cs="Times New Roman"/>
          <w:bCs/>
        </w:rPr>
        <w:t>：高校也可根据实际情况自行确定课程分类。</w:t>
      </w:r>
    </w:p>
    <w:p>
      <w:pPr>
        <w:ind w:firstLine="1280" w:firstLineChars="400"/>
        <w:rPr>
          <w:rFonts w:ascii="Times New Roman" w:hAnsi="宋体"/>
          <w:bCs/>
        </w:rPr>
      </w:pPr>
      <w:r>
        <w:rPr>
          <w:rFonts w:hint="default" w:ascii="Times New Roman" w:hAnsi="Times New Roman" w:cs="Times New Roman"/>
          <w:bCs/>
        </w:rPr>
        <w:t>2</w:t>
      </w:r>
      <w:r>
        <w:rPr>
          <w:rFonts w:hint="eastAsia" w:ascii="Times New Roman" w:hAnsi="宋体"/>
          <w:bCs/>
        </w:rPr>
        <w:t>.学分与学时换算，按照</w:t>
      </w:r>
      <w:r>
        <w:rPr>
          <w:rFonts w:hint="default" w:ascii="Times New Roman" w:hAnsi="Times New Roman" w:cs="Times New Roman"/>
          <w:bCs/>
        </w:rPr>
        <w:t>1</w:t>
      </w:r>
      <w:r>
        <w:rPr>
          <w:rFonts w:hint="eastAsia" w:ascii="Times New Roman" w:hAnsi="宋体"/>
          <w:bCs/>
        </w:rPr>
        <w:t>学分</w:t>
      </w:r>
      <w:r>
        <w:rPr>
          <w:rFonts w:hint="default" w:ascii="Times New Roman" w:hAnsi="Times New Roman" w:cs="Times New Roman"/>
          <w:bCs/>
        </w:rPr>
        <w:t>16</w:t>
      </w:r>
      <w:r>
        <w:rPr>
          <w:rFonts w:hint="eastAsia" w:ascii="Times New Roman" w:hAnsi="宋体"/>
          <w:bCs/>
        </w:rPr>
        <w:t>—</w:t>
      </w:r>
      <w:r>
        <w:rPr>
          <w:rFonts w:hint="default" w:ascii="Times New Roman" w:hAnsi="Times New Roman" w:cs="Times New Roman"/>
          <w:bCs/>
        </w:rPr>
        <w:t>18</w:t>
      </w:r>
      <w:r>
        <w:rPr>
          <w:rFonts w:hint="eastAsia" w:ascii="Times New Roman" w:hAnsi="宋体"/>
          <w:bCs/>
        </w:rPr>
        <w:t>学时进行换算。</w:t>
      </w:r>
    </w:p>
    <w:p>
      <w:pPr>
        <w:ind w:firstLine="1280" w:firstLineChars="400"/>
        <w:rPr>
          <w:rFonts w:ascii="Times New Roman" w:hAnsi="宋体"/>
          <w:bCs/>
        </w:rPr>
      </w:pPr>
      <w:r>
        <w:rPr>
          <w:rFonts w:hint="default" w:ascii="Times New Roman" w:hAnsi="Times New Roman" w:cs="Times New Roman"/>
          <w:bCs/>
        </w:rPr>
        <w:t>3</w:t>
      </w:r>
      <w:r>
        <w:rPr>
          <w:rFonts w:hint="eastAsia" w:ascii="Times New Roman" w:hAnsi="宋体"/>
          <w:bCs/>
        </w:rPr>
        <w:t>.请在考核方式中选择“</w:t>
      </w:r>
      <w:r>
        <w:rPr>
          <w:rFonts w:ascii="Times New Roman" w:hAnsi="宋体"/>
          <w:bCs/>
        </w:rPr>
        <w:t>√</w:t>
      </w:r>
      <w:r>
        <w:rPr>
          <w:rFonts w:hint="eastAsia" w:ascii="Times New Roman" w:hAnsi="宋体"/>
          <w:bCs/>
        </w:rPr>
        <w:t>”填写。</w:t>
      </w:r>
    </w:p>
    <w:p>
      <w:r>
        <w:br w:type="page"/>
      </w:r>
    </w:p>
    <w:p>
      <w:pPr>
        <w:pStyle w:val="2"/>
      </w:pPr>
    </w:p>
    <w:sectPr>
      <w:footerReference r:id="rId5" w:type="default"/>
      <w:pgSz w:w="11907" w:h="16839"/>
      <w:pgMar w:top="1431" w:right="1416" w:bottom="1783" w:left="1418" w:header="0" w:footer="1533"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firstLine="424"/>
      <w:rPr>
        <w:rFonts w:ascii="Times New Roman" w:hAnsi="Times New Roman" w:eastAsia="Times New Roman" w:cs="Times New Roman"/>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zODYwYjBkYTJiZTNlYTYwOTdiOTUxODJjYzJmZGYifQ=="/>
  </w:docVars>
  <w:rsids>
    <w:rsidRoot w:val="003435FD"/>
    <w:rsid w:val="00190F9E"/>
    <w:rsid w:val="0025691B"/>
    <w:rsid w:val="003435FD"/>
    <w:rsid w:val="003936BC"/>
    <w:rsid w:val="0050032A"/>
    <w:rsid w:val="006C04F8"/>
    <w:rsid w:val="0085451E"/>
    <w:rsid w:val="008962B6"/>
    <w:rsid w:val="00906544"/>
    <w:rsid w:val="00C92C39"/>
    <w:rsid w:val="00D949A9"/>
    <w:rsid w:val="00EB57F2"/>
    <w:rsid w:val="00F07FF4"/>
    <w:rsid w:val="00FF51E0"/>
    <w:rsid w:val="06851FB1"/>
    <w:rsid w:val="06D46D07"/>
    <w:rsid w:val="0B2F4C67"/>
    <w:rsid w:val="0B8744A2"/>
    <w:rsid w:val="0D3B58E8"/>
    <w:rsid w:val="0E41398A"/>
    <w:rsid w:val="113A1EC5"/>
    <w:rsid w:val="11F203BA"/>
    <w:rsid w:val="1494777A"/>
    <w:rsid w:val="14BD083C"/>
    <w:rsid w:val="16F21C18"/>
    <w:rsid w:val="177C1F8F"/>
    <w:rsid w:val="199D2DBD"/>
    <w:rsid w:val="1B623956"/>
    <w:rsid w:val="1D370DCE"/>
    <w:rsid w:val="1DB57279"/>
    <w:rsid w:val="1E3B30F6"/>
    <w:rsid w:val="2ECE6548"/>
    <w:rsid w:val="2FC7409B"/>
    <w:rsid w:val="35310C54"/>
    <w:rsid w:val="35915963"/>
    <w:rsid w:val="39FB22EB"/>
    <w:rsid w:val="3D695680"/>
    <w:rsid w:val="41245316"/>
    <w:rsid w:val="425B143C"/>
    <w:rsid w:val="48A661E7"/>
    <w:rsid w:val="494F6304"/>
    <w:rsid w:val="497F1A21"/>
    <w:rsid w:val="552B0483"/>
    <w:rsid w:val="571F78F8"/>
    <w:rsid w:val="57FC7AE5"/>
    <w:rsid w:val="58207F8B"/>
    <w:rsid w:val="5C8A7985"/>
    <w:rsid w:val="60762AFA"/>
    <w:rsid w:val="642E173D"/>
    <w:rsid w:val="654F25BA"/>
    <w:rsid w:val="65C90491"/>
    <w:rsid w:val="66D94F30"/>
    <w:rsid w:val="68A31ED1"/>
    <w:rsid w:val="6AF010CB"/>
    <w:rsid w:val="6BB77FE6"/>
    <w:rsid w:val="70146F97"/>
    <w:rsid w:val="771047F3"/>
    <w:rsid w:val="7E651654"/>
    <w:rsid w:val="7FFE26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560" w:lineRule="exact"/>
      <w:ind w:firstLine="739" w:firstLineChars="200"/>
      <w:textAlignment w:val="baseline"/>
    </w:pPr>
    <w:rPr>
      <w:rFonts w:ascii="Arial" w:hAnsi="Arial" w:eastAsia="仿宋_GB2312" w:cs="Arial"/>
      <w:snapToGrid w:val="0"/>
      <w:color w:val="000000"/>
      <w:sz w:val="32"/>
      <w:szCs w:val="21"/>
      <w:lang w:val="en-US" w:eastAsia="zh-CN" w:bidi="ar-SA"/>
    </w:rPr>
  </w:style>
  <w:style w:type="paragraph" w:styleId="3">
    <w:name w:val="heading 1"/>
    <w:basedOn w:val="1"/>
    <w:next w:val="1"/>
    <w:autoRedefine/>
    <w:qFormat/>
    <w:uiPriority w:val="0"/>
    <w:pPr>
      <w:keepNext/>
      <w:keepLines/>
      <w:spacing w:beforeLines="0" w:beforeAutospacing="0" w:afterLines="0" w:afterAutospacing="0" w:line="640" w:lineRule="exact"/>
      <w:ind w:firstLine="0" w:firstLineChars="0"/>
      <w:outlineLvl w:val="0"/>
    </w:pPr>
    <w:rPr>
      <w:rFonts w:eastAsia="黑体"/>
      <w:kern w:val="44"/>
      <w:sz w:val="32"/>
    </w:rPr>
  </w:style>
  <w:style w:type="paragraph" w:styleId="4">
    <w:name w:val="heading 2"/>
    <w:basedOn w:val="1"/>
    <w:next w:val="1"/>
    <w:link w:val="13"/>
    <w:autoRedefine/>
    <w:unhideWhenUsed/>
    <w:qFormat/>
    <w:uiPriority w:val="0"/>
    <w:pPr>
      <w:keepNext/>
      <w:keepLines/>
      <w:spacing w:beforeLines="0" w:beforeAutospacing="0" w:afterLines="0" w:afterAutospacing="0" w:line="560" w:lineRule="exact"/>
      <w:ind w:firstLine="0" w:firstLineChars="0"/>
      <w:outlineLvl w:val="1"/>
    </w:pPr>
    <w:rPr>
      <w:rFonts w:eastAsia="楷体_GB2312"/>
      <w:b/>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kern w:val="0"/>
      <w:sz w:val="20"/>
    </w:rPr>
  </w:style>
  <w:style w:type="paragraph" w:styleId="5">
    <w:name w:val="footer"/>
    <w:basedOn w:val="1"/>
    <w:link w:val="11"/>
    <w:autoRedefine/>
    <w:qFormat/>
    <w:uiPriority w:val="0"/>
    <w:pPr>
      <w:tabs>
        <w:tab w:val="center" w:pos="4153"/>
        <w:tab w:val="right" w:pos="8306"/>
      </w:tabs>
    </w:pPr>
    <w:rPr>
      <w:sz w:val="18"/>
      <w:szCs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Table Normal"/>
    <w:autoRedefine/>
    <w:unhideWhenUsed/>
    <w:qFormat/>
    <w:uiPriority w:val="0"/>
    <w:tblPr>
      <w:tblCellMar>
        <w:top w:w="0" w:type="dxa"/>
        <w:left w:w="0" w:type="dxa"/>
        <w:bottom w:w="0" w:type="dxa"/>
        <w:right w:w="0" w:type="dxa"/>
      </w:tblCellMar>
    </w:tblPr>
  </w:style>
  <w:style w:type="character" w:customStyle="1" w:styleId="11">
    <w:name w:val="页脚 字符"/>
    <w:basedOn w:val="9"/>
    <w:link w:val="5"/>
    <w:autoRedefine/>
    <w:qFormat/>
    <w:uiPriority w:val="0"/>
    <w:rPr>
      <w:rFonts w:ascii="Arial" w:hAnsi="Arial" w:eastAsia="Arial" w:cs="Arial"/>
      <w:snapToGrid w:val="0"/>
      <w:color w:val="000000"/>
      <w:sz w:val="18"/>
      <w:szCs w:val="18"/>
    </w:rPr>
  </w:style>
  <w:style w:type="character" w:customStyle="1" w:styleId="12">
    <w:name w:val="font21"/>
    <w:basedOn w:val="9"/>
    <w:autoRedefine/>
    <w:qFormat/>
    <w:uiPriority w:val="0"/>
    <w:rPr>
      <w:rFonts w:hint="eastAsia" w:ascii="宋体" w:hAnsi="宋体" w:eastAsia="宋体" w:cs="宋体"/>
      <w:color w:val="000000"/>
      <w:sz w:val="21"/>
      <w:szCs w:val="21"/>
      <w:u w:val="none"/>
    </w:rPr>
  </w:style>
  <w:style w:type="character" w:customStyle="1" w:styleId="13">
    <w:name w:val="标题 2 Char"/>
    <w:link w:val="4"/>
    <w:autoRedefine/>
    <w:qFormat/>
    <w:uiPriority w:val="0"/>
    <w:rPr>
      <w:rFonts w:eastAsia="楷体_GB2312"/>
      <w:b/>
    </w:rPr>
  </w:style>
  <w:style w:type="character" w:customStyle="1" w:styleId="14">
    <w:name w:val="font41"/>
    <w:basedOn w:val="9"/>
    <w:uiPriority w:val="0"/>
    <w:rPr>
      <w:rFonts w:hint="default" w:ascii="Arial" w:hAnsi="Arial" w:cs="Arial"/>
      <w:b/>
      <w:bCs/>
      <w:color w:val="000000"/>
      <w:sz w:val="15"/>
      <w:szCs w:val="15"/>
      <w:u w:val="none"/>
    </w:rPr>
  </w:style>
  <w:style w:type="character" w:customStyle="1" w:styleId="15">
    <w:name w:val="font71"/>
    <w:basedOn w:val="9"/>
    <w:autoRedefine/>
    <w:qFormat/>
    <w:uiPriority w:val="0"/>
    <w:rPr>
      <w:rFonts w:hint="eastAsia" w:ascii="宋体" w:hAnsi="宋体" w:eastAsia="宋体" w:cs="宋体"/>
      <w:color w:val="000000"/>
      <w:sz w:val="21"/>
      <w:szCs w:val="21"/>
      <w:u w:val="none"/>
    </w:rPr>
  </w:style>
  <w:style w:type="character" w:customStyle="1" w:styleId="16">
    <w:name w:val="font51"/>
    <w:basedOn w:val="9"/>
    <w:autoRedefine/>
    <w:uiPriority w:val="0"/>
    <w:rPr>
      <w:rFonts w:hint="default" w:ascii="Arial" w:hAnsi="Arial" w:cs="Arial"/>
      <w:b/>
      <w:bCs/>
      <w:color w:val="000000"/>
      <w:sz w:val="15"/>
      <w:szCs w:val="15"/>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9198</Words>
  <Characters>9966</Characters>
  <Lines>66</Lines>
  <Paragraphs>18</Paragraphs>
  <TotalTime>0</TotalTime>
  <ScaleCrop>false</ScaleCrop>
  <LinksUpToDate>false</LinksUpToDate>
  <CharactersWithSpaces>10015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2022-01-14T02:29:00Z</dcterms:created>
  <dc:creator>zp</dc:creator>
  <cp:lastModifiedBy>de'l'l</cp:lastModifiedBy>
  <dcterms:modified xsi:type="dcterms:W3CDTF">2024-03-20T04:55:03Z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2860DB9746A14912B2268FC105263F7C</vt:lpwstr>
  </property>
</Properties>
</file>